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70"/>
        <w:gridCol w:w="1879"/>
        <w:gridCol w:w="577"/>
        <w:gridCol w:w="1869"/>
        <w:gridCol w:w="70"/>
      </w:tblGrid>
      <w:tr w:rsidR="007135B9" w:rsidTr="00D600A0">
        <w:trPr>
          <w:gridBefore w:val="1"/>
          <w:wBefore w:w="70" w:type="dxa"/>
        </w:trPr>
        <w:tc>
          <w:tcPr>
            <w:tcW w:w="4395" w:type="dxa"/>
            <w:gridSpan w:val="4"/>
          </w:tcPr>
          <w:p w:rsidR="007135B9" w:rsidRDefault="007135B9" w:rsidP="002A0841">
            <w:pPr>
              <w:pStyle w:val="FR1"/>
              <w:jc w:val="center"/>
              <w:rPr>
                <w:rFonts w:ascii="Times New Roman" w:hAnsi="Times New Roman"/>
                <w:b/>
                <w:sz w:val="22"/>
              </w:rPr>
            </w:pPr>
            <w:r>
              <w:rPr>
                <w:rFonts w:ascii="Times New Roman" w:hAnsi="Times New Roman"/>
                <w:b/>
                <w:sz w:val="22"/>
              </w:rPr>
              <w:t>АДМИНИСТРАЦИЯ</w:t>
            </w:r>
          </w:p>
          <w:p w:rsidR="007135B9" w:rsidRDefault="007135B9" w:rsidP="002A0841">
            <w:pPr>
              <w:pStyle w:val="FR1"/>
              <w:jc w:val="center"/>
              <w:rPr>
                <w:rFonts w:ascii="Times New Roman" w:hAnsi="Times New Roman"/>
                <w:b/>
                <w:sz w:val="22"/>
              </w:rPr>
            </w:pPr>
            <w:r>
              <w:rPr>
                <w:rFonts w:ascii="Times New Roman" w:hAnsi="Times New Roman"/>
                <w:b/>
                <w:sz w:val="22"/>
              </w:rPr>
              <w:t>МУНИЦИПАЛЬНОГО</w:t>
            </w:r>
          </w:p>
          <w:p w:rsidR="007135B9" w:rsidRDefault="007135B9" w:rsidP="002A0841">
            <w:pPr>
              <w:pStyle w:val="FR1"/>
              <w:jc w:val="center"/>
              <w:rPr>
                <w:rFonts w:ascii="Times New Roman" w:hAnsi="Times New Roman"/>
                <w:b/>
                <w:sz w:val="22"/>
              </w:rPr>
            </w:pPr>
            <w:r>
              <w:rPr>
                <w:rFonts w:ascii="Times New Roman" w:hAnsi="Times New Roman"/>
                <w:b/>
                <w:sz w:val="22"/>
              </w:rPr>
              <w:t>ОБРАЗОВАНИЯ</w:t>
            </w:r>
          </w:p>
          <w:p w:rsidR="007135B9" w:rsidRDefault="007135B9" w:rsidP="002A0841">
            <w:pPr>
              <w:pStyle w:val="FR1"/>
              <w:jc w:val="center"/>
              <w:rPr>
                <w:rFonts w:ascii="Times New Roman" w:hAnsi="Times New Roman"/>
                <w:b/>
                <w:sz w:val="22"/>
              </w:rPr>
            </w:pPr>
            <w:r>
              <w:rPr>
                <w:rFonts w:ascii="Times New Roman" w:hAnsi="Times New Roman"/>
                <w:b/>
                <w:sz w:val="22"/>
              </w:rPr>
              <w:t>ВЯЗОВСКИЙ</w:t>
            </w:r>
          </w:p>
          <w:p w:rsidR="007135B9" w:rsidRDefault="007135B9" w:rsidP="002A0841">
            <w:pPr>
              <w:pStyle w:val="FR1"/>
              <w:jc w:val="center"/>
              <w:rPr>
                <w:rFonts w:ascii="Times New Roman" w:hAnsi="Times New Roman"/>
                <w:b/>
                <w:sz w:val="22"/>
              </w:rPr>
            </w:pPr>
            <w:r>
              <w:rPr>
                <w:rFonts w:ascii="Times New Roman" w:hAnsi="Times New Roman"/>
                <w:b/>
                <w:sz w:val="22"/>
              </w:rPr>
              <w:t>СЕЛЬСОВЕТ</w:t>
            </w:r>
          </w:p>
          <w:p w:rsidR="007135B9" w:rsidRDefault="007135B9" w:rsidP="002A0841">
            <w:pPr>
              <w:pStyle w:val="FR1"/>
              <w:jc w:val="center"/>
              <w:rPr>
                <w:rFonts w:ascii="Times New Roman" w:hAnsi="Times New Roman"/>
                <w:b/>
                <w:sz w:val="22"/>
              </w:rPr>
            </w:pPr>
            <w:r>
              <w:rPr>
                <w:rFonts w:ascii="Times New Roman" w:hAnsi="Times New Roman"/>
                <w:b/>
                <w:sz w:val="22"/>
              </w:rPr>
              <w:t>ТАШЛИНСКОГО РАЙОНА</w:t>
            </w:r>
          </w:p>
          <w:p w:rsidR="007135B9" w:rsidRDefault="007135B9" w:rsidP="002A0841">
            <w:pPr>
              <w:pStyle w:val="FR1"/>
              <w:jc w:val="center"/>
              <w:rPr>
                <w:rFonts w:ascii="Times New Roman" w:hAnsi="Times New Roman"/>
                <w:b/>
                <w:sz w:val="22"/>
              </w:rPr>
            </w:pPr>
            <w:r>
              <w:rPr>
                <w:rFonts w:ascii="Times New Roman" w:hAnsi="Times New Roman"/>
                <w:b/>
                <w:sz w:val="22"/>
              </w:rPr>
              <w:t>ОРЕНБУРГСКОЙ ОБЛАСТИ</w:t>
            </w:r>
          </w:p>
          <w:p w:rsidR="007135B9" w:rsidRDefault="007135B9" w:rsidP="002A0841">
            <w:pPr>
              <w:pStyle w:val="FR1"/>
              <w:jc w:val="center"/>
              <w:rPr>
                <w:rFonts w:ascii="Times New Roman" w:hAnsi="Times New Roman"/>
                <w:sz w:val="12"/>
              </w:rPr>
            </w:pPr>
          </w:p>
          <w:p w:rsidR="007135B9" w:rsidRDefault="007135B9" w:rsidP="002A0841">
            <w:pPr>
              <w:pStyle w:val="FR1"/>
              <w:jc w:val="center"/>
              <w:rPr>
                <w:rFonts w:ascii="Times New Roman" w:hAnsi="Times New Roman"/>
              </w:rPr>
            </w:pPr>
            <w:r>
              <w:rPr>
                <w:rFonts w:ascii="Times New Roman" w:hAnsi="Times New Roman"/>
                <w:b/>
                <w:sz w:val="28"/>
              </w:rPr>
              <w:t>Р А С П О Р Я Ж Е Н И Е</w:t>
            </w:r>
          </w:p>
          <w:p w:rsidR="007135B9" w:rsidRDefault="007135B9" w:rsidP="002A0841">
            <w:pPr>
              <w:pStyle w:val="FR1"/>
              <w:jc w:val="center"/>
              <w:rPr>
                <w:rFonts w:ascii="Times New Roman" w:hAnsi="Times New Roman"/>
                <w:sz w:val="16"/>
              </w:rPr>
            </w:pPr>
          </w:p>
        </w:tc>
      </w:tr>
      <w:tr w:rsidR="007135B9" w:rsidTr="00D600A0">
        <w:trPr>
          <w:gridAfter w:val="1"/>
          <w:wAfter w:w="70" w:type="dxa"/>
        </w:trPr>
        <w:tc>
          <w:tcPr>
            <w:tcW w:w="1949" w:type="dxa"/>
            <w:gridSpan w:val="2"/>
            <w:tcBorders>
              <w:top w:val="nil"/>
              <w:left w:val="nil"/>
              <w:bottom w:val="single" w:sz="6" w:space="0" w:color="auto"/>
              <w:right w:val="nil"/>
            </w:tcBorders>
          </w:tcPr>
          <w:p w:rsidR="007135B9" w:rsidRPr="00D600A0" w:rsidRDefault="001A61A6" w:rsidP="00D266EF">
            <w:pPr>
              <w:pStyle w:val="FR1"/>
              <w:jc w:val="center"/>
              <w:rPr>
                <w:rFonts w:ascii="Times New Roman" w:hAnsi="Times New Roman"/>
                <w:sz w:val="28"/>
              </w:rPr>
            </w:pPr>
            <w:r>
              <w:rPr>
                <w:rFonts w:ascii="Times New Roman" w:hAnsi="Times New Roman"/>
                <w:sz w:val="28"/>
              </w:rPr>
              <w:t>25.12.2015</w:t>
            </w:r>
          </w:p>
        </w:tc>
        <w:tc>
          <w:tcPr>
            <w:tcW w:w="577" w:type="dxa"/>
          </w:tcPr>
          <w:p w:rsidR="007135B9" w:rsidRPr="00D600A0" w:rsidRDefault="007135B9" w:rsidP="002A0841">
            <w:pPr>
              <w:pStyle w:val="FR1"/>
              <w:jc w:val="center"/>
              <w:rPr>
                <w:rFonts w:ascii="Times New Roman" w:hAnsi="Times New Roman"/>
              </w:rPr>
            </w:pPr>
            <w:r w:rsidRPr="00D600A0">
              <w:rPr>
                <w:rFonts w:ascii="Times New Roman" w:hAnsi="Times New Roman"/>
                <w:b/>
              </w:rPr>
              <w:t>№</w:t>
            </w:r>
          </w:p>
        </w:tc>
        <w:tc>
          <w:tcPr>
            <w:tcW w:w="1869" w:type="dxa"/>
            <w:tcBorders>
              <w:top w:val="nil"/>
              <w:left w:val="nil"/>
              <w:bottom w:val="single" w:sz="6" w:space="0" w:color="auto"/>
              <w:right w:val="nil"/>
            </w:tcBorders>
          </w:tcPr>
          <w:p w:rsidR="007135B9" w:rsidRPr="00D600A0" w:rsidRDefault="001A61A6" w:rsidP="002A0841">
            <w:pPr>
              <w:pStyle w:val="FR1"/>
              <w:jc w:val="center"/>
              <w:rPr>
                <w:rFonts w:ascii="Times New Roman" w:hAnsi="Times New Roman"/>
                <w:sz w:val="28"/>
              </w:rPr>
            </w:pPr>
            <w:r>
              <w:rPr>
                <w:rFonts w:ascii="Times New Roman" w:hAnsi="Times New Roman"/>
                <w:sz w:val="28"/>
              </w:rPr>
              <w:t>2</w:t>
            </w:r>
            <w:r w:rsidR="00EB051E">
              <w:rPr>
                <w:rFonts w:ascii="Times New Roman" w:hAnsi="Times New Roman"/>
                <w:sz w:val="28"/>
              </w:rPr>
              <w:t>6</w:t>
            </w:r>
            <w:r w:rsidR="007135B9" w:rsidRPr="00D600A0">
              <w:rPr>
                <w:rFonts w:ascii="Times New Roman" w:hAnsi="Times New Roman"/>
                <w:sz w:val="28"/>
              </w:rPr>
              <w:t xml:space="preserve"> - </w:t>
            </w:r>
            <w:proofErr w:type="spellStart"/>
            <w:proofErr w:type="gramStart"/>
            <w:r w:rsidR="007135B9" w:rsidRPr="00D600A0">
              <w:rPr>
                <w:rFonts w:ascii="Times New Roman" w:hAnsi="Times New Roman"/>
                <w:sz w:val="28"/>
              </w:rPr>
              <w:t>р</w:t>
            </w:r>
            <w:proofErr w:type="spellEnd"/>
            <w:proofErr w:type="gramEnd"/>
          </w:p>
        </w:tc>
      </w:tr>
      <w:tr w:rsidR="007135B9" w:rsidTr="00D600A0">
        <w:trPr>
          <w:gridBefore w:val="1"/>
          <w:wBefore w:w="70" w:type="dxa"/>
        </w:trPr>
        <w:tc>
          <w:tcPr>
            <w:tcW w:w="4395" w:type="dxa"/>
            <w:gridSpan w:val="4"/>
          </w:tcPr>
          <w:p w:rsidR="007135B9" w:rsidRDefault="007135B9" w:rsidP="002A0841">
            <w:pPr>
              <w:pStyle w:val="FR1"/>
              <w:jc w:val="center"/>
              <w:rPr>
                <w:rFonts w:ascii="Times New Roman" w:hAnsi="Times New Roman"/>
                <w:b/>
              </w:rPr>
            </w:pPr>
            <w:r>
              <w:rPr>
                <w:rFonts w:ascii="Times New Roman" w:hAnsi="Times New Roman"/>
                <w:b/>
              </w:rPr>
              <w:t>с. Вязовое</w:t>
            </w:r>
          </w:p>
        </w:tc>
      </w:tr>
    </w:tbl>
    <w:p w:rsidR="007135B9" w:rsidRDefault="007135B9" w:rsidP="007135B9">
      <w:pPr>
        <w:jc w:val="both"/>
        <w:rPr>
          <w:rFonts w:ascii="Arial" w:hAnsi="Arial"/>
          <w:sz w:val="16"/>
        </w:rPr>
      </w:pPr>
    </w:p>
    <w:p w:rsidR="007135B9" w:rsidRDefault="007135B9" w:rsidP="007135B9">
      <w:pPr>
        <w:jc w:val="both"/>
        <w:rPr>
          <w:rFonts w:ascii="Arial" w:hAnsi="Arial"/>
          <w:sz w:val="16"/>
        </w:rPr>
      </w:pPr>
    </w:p>
    <w:p w:rsidR="007135B9" w:rsidRDefault="00A522F9" w:rsidP="007135B9">
      <w:pPr>
        <w:rPr>
          <w:sz w:val="28"/>
          <w:szCs w:val="28"/>
        </w:rPr>
      </w:pPr>
      <w:r w:rsidRPr="00A522F9">
        <w:pict>
          <v:line id="_x0000_s1029" style="position:absolute;z-index:251663360" from="250.5pt,1pt" to="271.85pt,1.05pt">
            <v:stroke startarrowwidth="narrow" startarrowlength="short" endarrowwidth="narrow" endarrowlength="short"/>
          </v:line>
        </w:pict>
      </w:r>
      <w:r w:rsidRPr="00A522F9">
        <w:pict>
          <v:line id="_x0000_s1028" style="position:absolute;z-index:251662336" from="271.5pt,1pt" to="271.55pt,22.35pt">
            <v:stroke startarrowwidth="narrow" startarrowlength="short" endarrowwidth="narrow" endarrowlength="short"/>
          </v:line>
        </w:pict>
      </w:r>
      <w:r w:rsidRPr="00A522F9">
        <w:pict>
          <v:line id="_x0000_s1026" style="position:absolute;z-index:251660288" from="-5.9pt,2.05pt" to="-5.85pt,23.4pt" o:allowincell="f">
            <v:stroke startarrowwidth="narrow" startarrowlength="short" endarrowwidth="narrow" endarrowlength="short"/>
          </v:line>
        </w:pict>
      </w:r>
      <w:r w:rsidRPr="00A522F9">
        <w:pict>
          <v:line id="_x0000_s1027" style="position:absolute;z-index:251661312" from="-5.9pt,2.05pt" to="15.45pt,2.1pt" o:allowincell="f">
            <v:stroke startarrowwidth="narrow" startarrowlength="short" endarrowwidth="narrow" endarrowlength="short"/>
          </v:line>
        </w:pict>
      </w:r>
      <w:r w:rsidR="00EB051E">
        <w:rPr>
          <w:sz w:val="28"/>
          <w:szCs w:val="28"/>
        </w:rPr>
        <w:t>Об утверждении муниципальной</w:t>
      </w:r>
      <w:r w:rsidR="001A61A6">
        <w:rPr>
          <w:sz w:val="28"/>
          <w:szCs w:val="28"/>
        </w:rPr>
        <w:t xml:space="preserve"> стратегии </w:t>
      </w:r>
    </w:p>
    <w:p w:rsidR="001A61A6" w:rsidRDefault="001A61A6" w:rsidP="007135B9">
      <w:pPr>
        <w:rPr>
          <w:sz w:val="28"/>
          <w:szCs w:val="28"/>
        </w:rPr>
      </w:pPr>
      <w:r>
        <w:rPr>
          <w:sz w:val="28"/>
          <w:szCs w:val="28"/>
        </w:rPr>
        <w:t xml:space="preserve">развития муниципального образования </w:t>
      </w:r>
      <w:proofErr w:type="spellStart"/>
      <w:r>
        <w:rPr>
          <w:sz w:val="28"/>
          <w:szCs w:val="28"/>
        </w:rPr>
        <w:t>Вязовский</w:t>
      </w:r>
      <w:proofErr w:type="spellEnd"/>
      <w:r>
        <w:rPr>
          <w:sz w:val="28"/>
          <w:szCs w:val="28"/>
        </w:rPr>
        <w:t xml:space="preserve"> </w:t>
      </w:r>
    </w:p>
    <w:p w:rsidR="001A61A6" w:rsidRDefault="001A61A6" w:rsidP="007135B9">
      <w:pPr>
        <w:rPr>
          <w:sz w:val="28"/>
          <w:szCs w:val="28"/>
        </w:rPr>
      </w:pP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w:t>
      </w:r>
    </w:p>
    <w:p w:rsidR="007135B9" w:rsidRDefault="007135B9" w:rsidP="007135B9"/>
    <w:p w:rsidR="007135B9" w:rsidRPr="007135B9" w:rsidRDefault="007135B9" w:rsidP="007135B9"/>
    <w:p w:rsidR="007135B9" w:rsidRPr="007135B9" w:rsidRDefault="007135B9" w:rsidP="007135B9"/>
    <w:p w:rsidR="007135B9" w:rsidRPr="007135B9" w:rsidRDefault="007135B9" w:rsidP="007135B9"/>
    <w:p w:rsidR="007135B9" w:rsidRPr="0008334B" w:rsidRDefault="007135B9" w:rsidP="007135B9">
      <w:pPr>
        <w:rPr>
          <w:color w:val="FF0000"/>
        </w:rPr>
      </w:pPr>
    </w:p>
    <w:p w:rsidR="005445B4" w:rsidRPr="005445B4" w:rsidRDefault="004F3B40" w:rsidP="005445B4">
      <w:pPr>
        <w:ind w:left="360"/>
        <w:jc w:val="both"/>
        <w:rPr>
          <w:sz w:val="28"/>
          <w:szCs w:val="28"/>
        </w:rPr>
      </w:pPr>
      <w:r>
        <w:rPr>
          <w:sz w:val="28"/>
          <w:szCs w:val="28"/>
          <w:shd w:val="clear" w:color="auto" w:fill="FFFFFF"/>
        </w:rPr>
        <w:t xml:space="preserve">            </w:t>
      </w:r>
      <w:r w:rsidR="005445B4" w:rsidRPr="005445B4">
        <w:rPr>
          <w:sz w:val="28"/>
          <w:szCs w:val="28"/>
          <w:shd w:val="clear" w:color="auto" w:fill="FFFFFF"/>
        </w:rPr>
        <w:t xml:space="preserve">В соответствии </w:t>
      </w:r>
      <w:r w:rsidR="00EB051E">
        <w:rPr>
          <w:sz w:val="28"/>
          <w:szCs w:val="28"/>
          <w:shd w:val="clear" w:color="auto" w:fill="FFFFFF"/>
        </w:rPr>
        <w:t>со ст. 179 Бюджетного кодекса Российской Федерации, Федерального закона «Об общих принципах организации местного самоуправления в Российской Федерации»</w:t>
      </w:r>
      <w:r w:rsidR="005445B4" w:rsidRPr="005445B4">
        <w:rPr>
          <w:sz w:val="28"/>
          <w:szCs w:val="28"/>
          <w:shd w:val="clear" w:color="auto" w:fill="FFFFFF"/>
        </w:rPr>
        <w:t>:</w:t>
      </w:r>
    </w:p>
    <w:p w:rsidR="003F3B14" w:rsidRDefault="00EB051E" w:rsidP="007135B9">
      <w:pPr>
        <w:numPr>
          <w:ilvl w:val="0"/>
          <w:numId w:val="1"/>
        </w:numPr>
        <w:jc w:val="both"/>
        <w:rPr>
          <w:sz w:val="28"/>
          <w:szCs w:val="28"/>
        </w:rPr>
      </w:pPr>
      <w:r>
        <w:rPr>
          <w:sz w:val="28"/>
          <w:szCs w:val="28"/>
        </w:rPr>
        <w:t>Утвердить муниципальную</w:t>
      </w:r>
      <w:r w:rsidR="005445B4">
        <w:rPr>
          <w:sz w:val="28"/>
          <w:szCs w:val="28"/>
        </w:rPr>
        <w:t xml:space="preserve"> стратегию развития муниципального образования </w:t>
      </w:r>
      <w:proofErr w:type="spellStart"/>
      <w:r w:rsidR="005445B4">
        <w:rPr>
          <w:sz w:val="28"/>
          <w:szCs w:val="28"/>
        </w:rPr>
        <w:t>Вязовский</w:t>
      </w:r>
      <w:proofErr w:type="spellEnd"/>
      <w:r w:rsidR="005445B4">
        <w:rPr>
          <w:sz w:val="28"/>
          <w:szCs w:val="28"/>
        </w:rPr>
        <w:t xml:space="preserve"> сельсовет </w:t>
      </w:r>
      <w:proofErr w:type="spellStart"/>
      <w:r w:rsidR="005445B4">
        <w:rPr>
          <w:sz w:val="28"/>
          <w:szCs w:val="28"/>
        </w:rPr>
        <w:t>Ташлинского</w:t>
      </w:r>
      <w:proofErr w:type="spellEnd"/>
      <w:r w:rsidR="005445B4">
        <w:rPr>
          <w:sz w:val="28"/>
          <w:szCs w:val="28"/>
        </w:rPr>
        <w:t xml:space="preserve"> района Оре</w:t>
      </w:r>
      <w:r>
        <w:rPr>
          <w:sz w:val="28"/>
          <w:szCs w:val="28"/>
        </w:rPr>
        <w:t>нбургской области на 2015 – 2022</w:t>
      </w:r>
      <w:r w:rsidR="005445B4">
        <w:rPr>
          <w:sz w:val="28"/>
          <w:szCs w:val="28"/>
        </w:rPr>
        <w:t xml:space="preserve"> годы</w:t>
      </w:r>
      <w:r>
        <w:rPr>
          <w:sz w:val="28"/>
          <w:szCs w:val="28"/>
        </w:rPr>
        <w:t>, согласно приложению</w:t>
      </w:r>
      <w:r w:rsidR="003F3B14">
        <w:rPr>
          <w:sz w:val="28"/>
          <w:szCs w:val="28"/>
        </w:rPr>
        <w:t>.</w:t>
      </w:r>
    </w:p>
    <w:p w:rsidR="007135B9" w:rsidRDefault="000911BD" w:rsidP="007135B9">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r w:rsidR="007135B9" w:rsidRPr="0032268F">
        <w:rPr>
          <w:sz w:val="28"/>
          <w:szCs w:val="28"/>
        </w:rPr>
        <w:t>.</w:t>
      </w:r>
    </w:p>
    <w:p w:rsidR="00EB051E" w:rsidRPr="0032268F" w:rsidRDefault="00EB051E" w:rsidP="00EB051E">
      <w:pPr>
        <w:numPr>
          <w:ilvl w:val="0"/>
          <w:numId w:val="1"/>
        </w:numPr>
        <w:jc w:val="both"/>
        <w:rPr>
          <w:sz w:val="28"/>
          <w:szCs w:val="28"/>
        </w:rPr>
      </w:pPr>
      <w:r>
        <w:rPr>
          <w:sz w:val="28"/>
          <w:szCs w:val="28"/>
        </w:rPr>
        <w:t>Распоряжение вступает в силу после его подписания и распространяет свое действие на правоотношения, возникшие с 1 января 2015 года.</w:t>
      </w:r>
    </w:p>
    <w:p w:rsidR="00EB051E" w:rsidRPr="0032268F" w:rsidRDefault="00EB051E" w:rsidP="00EB051E">
      <w:pPr>
        <w:ind w:left="720"/>
        <w:jc w:val="both"/>
        <w:rPr>
          <w:sz w:val="28"/>
          <w:szCs w:val="28"/>
        </w:rPr>
      </w:pPr>
    </w:p>
    <w:p w:rsidR="007135B9" w:rsidRDefault="007135B9" w:rsidP="007135B9">
      <w:pPr>
        <w:jc w:val="both"/>
        <w:rPr>
          <w:sz w:val="28"/>
          <w:szCs w:val="28"/>
        </w:rPr>
      </w:pPr>
    </w:p>
    <w:p w:rsidR="00EB051E" w:rsidRDefault="00EB051E" w:rsidP="007135B9">
      <w:pPr>
        <w:jc w:val="both"/>
        <w:rPr>
          <w:sz w:val="28"/>
          <w:szCs w:val="28"/>
        </w:rPr>
      </w:pPr>
    </w:p>
    <w:p w:rsidR="00EB051E" w:rsidRDefault="00EB051E" w:rsidP="007135B9">
      <w:pPr>
        <w:jc w:val="both"/>
        <w:rPr>
          <w:sz w:val="28"/>
          <w:szCs w:val="28"/>
        </w:rPr>
      </w:pPr>
    </w:p>
    <w:p w:rsidR="00EB051E" w:rsidRPr="0032268F" w:rsidRDefault="00EB051E" w:rsidP="007135B9">
      <w:pPr>
        <w:jc w:val="both"/>
        <w:rPr>
          <w:sz w:val="28"/>
          <w:szCs w:val="28"/>
        </w:rPr>
      </w:pPr>
    </w:p>
    <w:p w:rsidR="007135B9" w:rsidRDefault="007135B9" w:rsidP="007135B9">
      <w:pPr>
        <w:jc w:val="both"/>
        <w:rPr>
          <w:sz w:val="28"/>
          <w:szCs w:val="28"/>
        </w:rPr>
      </w:pPr>
    </w:p>
    <w:p w:rsidR="007135B9" w:rsidRPr="0032268F" w:rsidRDefault="007135B9" w:rsidP="007135B9">
      <w:pPr>
        <w:jc w:val="both"/>
      </w:pPr>
      <w:r w:rsidRPr="0032268F">
        <w:rPr>
          <w:sz w:val="28"/>
          <w:szCs w:val="28"/>
        </w:rPr>
        <w:t xml:space="preserve">  Глава администрации                                                       </w:t>
      </w:r>
      <w:r w:rsidR="000911BD">
        <w:rPr>
          <w:sz w:val="28"/>
          <w:szCs w:val="28"/>
        </w:rPr>
        <w:t>И.В. Тельнов</w:t>
      </w:r>
    </w:p>
    <w:p w:rsidR="007135B9" w:rsidRPr="0008334B" w:rsidRDefault="007135B9" w:rsidP="007135B9">
      <w:pPr>
        <w:jc w:val="both"/>
        <w:rPr>
          <w:color w:val="FF0000"/>
        </w:rPr>
      </w:pPr>
    </w:p>
    <w:p w:rsidR="007135B9" w:rsidRDefault="007135B9" w:rsidP="007135B9"/>
    <w:p w:rsidR="007135B9" w:rsidRPr="00595205" w:rsidRDefault="007135B9" w:rsidP="007135B9"/>
    <w:p w:rsidR="007135B9" w:rsidRPr="00595205" w:rsidRDefault="007135B9" w:rsidP="007135B9"/>
    <w:p w:rsidR="007135B9" w:rsidRPr="00595205" w:rsidRDefault="007135B9" w:rsidP="007135B9"/>
    <w:p w:rsidR="007135B9" w:rsidRPr="00595205" w:rsidRDefault="007135B9" w:rsidP="007135B9"/>
    <w:p w:rsidR="007135B9" w:rsidRPr="00595205" w:rsidRDefault="007135B9" w:rsidP="007135B9"/>
    <w:p w:rsidR="007135B9" w:rsidRPr="00595205" w:rsidRDefault="007135B9" w:rsidP="007135B9"/>
    <w:p w:rsidR="007135B9" w:rsidRDefault="007135B9" w:rsidP="007135B9"/>
    <w:p w:rsidR="007135B9" w:rsidRDefault="007135B9" w:rsidP="007135B9"/>
    <w:p w:rsidR="007135B9" w:rsidRPr="00595205" w:rsidRDefault="007135B9" w:rsidP="007135B9">
      <w:pPr>
        <w:rPr>
          <w:sz w:val="28"/>
          <w:szCs w:val="28"/>
        </w:rPr>
      </w:pPr>
      <w:r w:rsidRPr="00595205">
        <w:rPr>
          <w:sz w:val="28"/>
          <w:szCs w:val="28"/>
        </w:rPr>
        <w:t>Разослано: администрации района, прокурору района, МБУ ЦФПО.</w:t>
      </w:r>
    </w:p>
    <w:p w:rsidR="00403163" w:rsidRDefault="00403163" w:rsidP="007135B9">
      <w:pPr>
        <w:ind w:firstLine="708"/>
      </w:pPr>
    </w:p>
    <w:p w:rsidR="001A61A6" w:rsidRDefault="001A61A6" w:rsidP="007135B9">
      <w:pPr>
        <w:ind w:firstLine="708"/>
      </w:pPr>
    </w:p>
    <w:p w:rsidR="001A61A6" w:rsidRDefault="001A61A6" w:rsidP="007135B9">
      <w:pPr>
        <w:ind w:firstLine="708"/>
      </w:pPr>
    </w:p>
    <w:p w:rsidR="001A61A6" w:rsidRPr="001A61A6" w:rsidRDefault="001A61A6" w:rsidP="001A61A6">
      <w:pPr>
        <w:jc w:val="right"/>
        <w:rPr>
          <w:sz w:val="28"/>
          <w:szCs w:val="28"/>
        </w:rPr>
      </w:pPr>
      <w:r w:rsidRPr="001A61A6">
        <w:rPr>
          <w:sz w:val="28"/>
          <w:szCs w:val="28"/>
        </w:rPr>
        <w:lastRenderedPageBreak/>
        <w:t xml:space="preserve">Приложение к распоряжению             </w:t>
      </w:r>
    </w:p>
    <w:p w:rsidR="001A61A6" w:rsidRPr="001A61A6" w:rsidRDefault="001A61A6" w:rsidP="001A61A6">
      <w:pPr>
        <w:jc w:val="right"/>
        <w:rPr>
          <w:sz w:val="28"/>
          <w:szCs w:val="28"/>
        </w:rPr>
      </w:pPr>
      <w:r w:rsidRPr="001A61A6">
        <w:rPr>
          <w:sz w:val="28"/>
          <w:szCs w:val="28"/>
        </w:rPr>
        <w:t xml:space="preserve">  администрации МО </w:t>
      </w:r>
      <w:proofErr w:type="spellStart"/>
      <w:r w:rsidRPr="001A61A6">
        <w:rPr>
          <w:sz w:val="28"/>
          <w:szCs w:val="28"/>
        </w:rPr>
        <w:t>Вязовский</w:t>
      </w:r>
      <w:proofErr w:type="spellEnd"/>
    </w:p>
    <w:p w:rsidR="001A61A6" w:rsidRPr="001A61A6" w:rsidRDefault="00EB051E" w:rsidP="001A61A6">
      <w:pPr>
        <w:jc w:val="right"/>
        <w:rPr>
          <w:sz w:val="28"/>
          <w:szCs w:val="28"/>
        </w:rPr>
      </w:pPr>
      <w:r>
        <w:rPr>
          <w:sz w:val="28"/>
          <w:szCs w:val="28"/>
        </w:rPr>
        <w:t xml:space="preserve"> сельсовет от 25.12.2015г.  № 26</w:t>
      </w:r>
      <w:r w:rsidR="001A61A6" w:rsidRPr="001A61A6">
        <w:rPr>
          <w:sz w:val="28"/>
          <w:szCs w:val="28"/>
        </w:rPr>
        <w:t>-р</w:t>
      </w:r>
    </w:p>
    <w:p w:rsidR="00EB051E" w:rsidRDefault="00EB051E" w:rsidP="001A61A6">
      <w:pPr>
        <w:jc w:val="center"/>
        <w:rPr>
          <w:sz w:val="28"/>
          <w:szCs w:val="28"/>
        </w:rPr>
      </w:pPr>
    </w:p>
    <w:p w:rsidR="001A61A6" w:rsidRDefault="00EB051E" w:rsidP="001A61A6">
      <w:pPr>
        <w:jc w:val="center"/>
        <w:rPr>
          <w:sz w:val="28"/>
          <w:szCs w:val="28"/>
        </w:rPr>
      </w:pPr>
      <w:r>
        <w:rPr>
          <w:sz w:val="28"/>
          <w:szCs w:val="28"/>
        </w:rPr>
        <w:t xml:space="preserve">Муниципальная стратегия развития территории муниципального образования </w:t>
      </w:r>
      <w:proofErr w:type="spellStart"/>
      <w:r>
        <w:rPr>
          <w:sz w:val="28"/>
          <w:szCs w:val="28"/>
        </w:rPr>
        <w:t>Вязовский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на 2015 – 2022 годы</w:t>
      </w:r>
    </w:p>
    <w:p w:rsidR="00EB051E" w:rsidRDefault="00EB051E" w:rsidP="001A61A6">
      <w:pPr>
        <w:jc w:val="center"/>
        <w:rPr>
          <w:sz w:val="28"/>
          <w:szCs w:val="28"/>
        </w:rPr>
      </w:pPr>
    </w:p>
    <w:tbl>
      <w:tblPr>
        <w:tblStyle w:val="aff5"/>
        <w:tblW w:w="0" w:type="auto"/>
        <w:tblLook w:val="04A0"/>
      </w:tblPr>
      <w:tblGrid>
        <w:gridCol w:w="817"/>
        <w:gridCol w:w="2552"/>
        <w:gridCol w:w="6202"/>
      </w:tblGrid>
      <w:tr w:rsidR="00EB051E" w:rsidTr="00EB051E">
        <w:tc>
          <w:tcPr>
            <w:tcW w:w="817" w:type="dxa"/>
          </w:tcPr>
          <w:p w:rsidR="00EB051E" w:rsidRPr="00EB051E" w:rsidRDefault="00EB051E" w:rsidP="001A61A6">
            <w:pPr>
              <w:jc w:val="center"/>
              <w:rPr>
                <w:sz w:val="24"/>
                <w:szCs w:val="24"/>
              </w:rPr>
            </w:pPr>
            <w:r>
              <w:rPr>
                <w:sz w:val="24"/>
                <w:szCs w:val="24"/>
              </w:rPr>
              <w:t>1</w:t>
            </w:r>
          </w:p>
        </w:tc>
        <w:tc>
          <w:tcPr>
            <w:tcW w:w="2552" w:type="dxa"/>
          </w:tcPr>
          <w:p w:rsidR="00EB051E" w:rsidRPr="00EB051E" w:rsidRDefault="00EB051E" w:rsidP="001A61A6">
            <w:pPr>
              <w:jc w:val="center"/>
              <w:rPr>
                <w:sz w:val="24"/>
                <w:szCs w:val="24"/>
              </w:rPr>
            </w:pPr>
            <w:r w:rsidRPr="00EB051E">
              <w:rPr>
                <w:sz w:val="24"/>
                <w:szCs w:val="24"/>
              </w:rPr>
              <w:t>Заказчик</w:t>
            </w:r>
          </w:p>
        </w:tc>
        <w:tc>
          <w:tcPr>
            <w:tcW w:w="6202" w:type="dxa"/>
          </w:tcPr>
          <w:p w:rsidR="00EB051E" w:rsidRPr="00EB051E" w:rsidRDefault="00EB051E" w:rsidP="00EB051E">
            <w:pPr>
              <w:rPr>
                <w:sz w:val="24"/>
                <w:szCs w:val="24"/>
              </w:rPr>
            </w:pPr>
            <w:r>
              <w:rPr>
                <w:sz w:val="24"/>
                <w:szCs w:val="24"/>
              </w:rPr>
              <w:t xml:space="preserve">Администрация муниципального образования </w:t>
            </w:r>
            <w:proofErr w:type="spellStart"/>
            <w:r>
              <w:rPr>
                <w:sz w:val="24"/>
                <w:szCs w:val="24"/>
              </w:rPr>
              <w:t>Вязовский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 Оренбургской области</w:t>
            </w:r>
          </w:p>
        </w:tc>
      </w:tr>
      <w:tr w:rsidR="00EB051E" w:rsidTr="00EB051E">
        <w:tc>
          <w:tcPr>
            <w:tcW w:w="817" w:type="dxa"/>
          </w:tcPr>
          <w:p w:rsidR="00EB051E" w:rsidRPr="00EB051E" w:rsidRDefault="00EB051E" w:rsidP="001A61A6">
            <w:pPr>
              <w:jc w:val="center"/>
              <w:rPr>
                <w:sz w:val="24"/>
                <w:szCs w:val="24"/>
              </w:rPr>
            </w:pPr>
            <w:r>
              <w:rPr>
                <w:sz w:val="24"/>
                <w:szCs w:val="24"/>
              </w:rPr>
              <w:t>2</w:t>
            </w:r>
          </w:p>
        </w:tc>
        <w:tc>
          <w:tcPr>
            <w:tcW w:w="2552" w:type="dxa"/>
          </w:tcPr>
          <w:p w:rsidR="00EB051E" w:rsidRPr="00EB051E" w:rsidRDefault="00EB051E" w:rsidP="001A61A6">
            <w:pPr>
              <w:jc w:val="center"/>
              <w:rPr>
                <w:sz w:val="24"/>
                <w:szCs w:val="24"/>
              </w:rPr>
            </w:pPr>
            <w:r>
              <w:rPr>
                <w:sz w:val="24"/>
                <w:szCs w:val="24"/>
              </w:rPr>
              <w:t>Ответственный исполнитель</w:t>
            </w:r>
          </w:p>
        </w:tc>
        <w:tc>
          <w:tcPr>
            <w:tcW w:w="6202" w:type="dxa"/>
          </w:tcPr>
          <w:p w:rsidR="00EB051E" w:rsidRPr="00EB051E" w:rsidRDefault="00EB051E" w:rsidP="008612C7">
            <w:pPr>
              <w:rPr>
                <w:sz w:val="24"/>
                <w:szCs w:val="24"/>
              </w:rPr>
            </w:pPr>
            <w:r>
              <w:rPr>
                <w:sz w:val="24"/>
                <w:szCs w:val="24"/>
              </w:rPr>
              <w:t xml:space="preserve">Администрация муниципального образования </w:t>
            </w:r>
            <w:proofErr w:type="spellStart"/>
            <w:r>
              <w:rPr>
                <w:sz w:val="24"/>
                <w:szCs w:val="24"/>
              </w:rPr>
              <w:t>Вязовский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 Оренбургской области</w:t>
            </w:r>
          </w:p>
        </w:tc>
      </w:tr>
      <w:tr w:rsidR="00EB051E" w:rsidTr="00EB051E">
        <w:tc>
          <w:tcPr>
            <w:tcW w:w="817" w:type="dxa"/>
          </w:tcPr>
          <w:p w:rsidR="00EB051E" w:rsidRDefault="00EB051E" w:rsidP="001A61A6">
            <w:pPr>
              <w:jc w:val="center"/>
              <w:rPr>
                <w:sz w:val="24"/>
                <w:szCs w:val="24"/>
              </w:rPr>
            </w:pPr>
            <w:r>
              <w:rPr>
                <w:sz w:val="24"/>
                <w:szCs w:val="24"/>
              </w:rPr>
              <w:t>3</w:t>
            </w:r>
          </w:p>
        </w:tc>
        <w:tc>
          <w:tcPr>
            <w:tcW w:w="2552" w:type="dxa"/>
          </w:tcPr>
          <w:p w:rsidR="00EB051E" w:rsidRDefault="00EB051E" w:rsidP="001A61A6">
            <w:pPr>
              <w:jc w:val="center"/>
              <w:rPr>
                <w:sz w:val="24"/>
                <w:szCs w:val="24"/>
              </w:rPr>
            </w:pPr>
            <w:r>
              <w:rPr>
                <w:sz w:val="24"/>
                <w:szCs w:val="24"/>
              </w:rPr>
              <w:t>Цель</w:t>
            </w:r>
          </w:p>
        </w:tc>
        <w:tc>
          <w:tcPr>
            <w:tcW w:w="6202" w:type="dxa"/>
          </w:tcPr>
          <w:p w:rsidR="00EB051E" w:rsidRDefault="00EB051E" w:rsidP="008612C7">
            <w:pPr>
              <w:rPr>
                <w:sz w:val="24"/>
                <w:szCs w:val="24"/>
              </w:rPr>
            </w:pPr>
            <w:r>
              <w:rPr>
                <w:sz w:val="24"/>
                <w:szCs w:val="24"/>
              </w:rPr>
              <w:t xml:space="preserve">Сбалансированное, комплексное развитие муниципального образования </w:t>
            </w:r>
            <w:proofErr w:type="spellStart"/>
            <w:r>
              <w:rPr>
                <w:sz w:val="24"/>
                <w:szCs w:val="24"/>
              </w:rPr>
              <w:t>Вязовский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 Оренбургской области</w:t>
            </w:r>
          </w:p>
        </w:tc>
      </w:tr>
      <w:tr w:rsidR="00EB051E" w:rsidTr="00EB051E">
        <w:tc>
          <w:tcPr>
            <w:tcW w:w="817" w:type="dxa"/>
          </w:tcPr>
          <w:p w:rsidR="00EB051E" w:rsidRDefault="00EB051E" w:rsidP="001A61A6">
            <w:pPr>
              <w:jc w:val="center"/>
              <w:rPr>
                <w:sz w:val="24"/>
                <w:szCs w:val="24"/>
              </w:rPr>
            </w:pPr>
            <w:r>
              <w:rPr>
                <w:sz w:val="24"/>
                <w:szCs w:val="24"/>
              </w:rPr>
              <w:t>4</w:t>
            </w:r>
          </w:p>
        </w:tc>
        <w:tc>
          <w:tcPr>
            <w:tcW w:w="2552" w:type="dxa"/>
          </w:tcPr>
          <w:p w:rsidR="00EB051E" w:rsidRDefault="00EB051E" w:rsidP="001A61A6">
            <w:pPr>
              <w:jc w:val="center"/>
              <w:rPr>
                <w:sz w:val="24"/>
                <w:szCs w:val="24"/>
              </w:rPr>
            </w:pPr>
            <w:r>
              <w:rPr>
                <w:sz w:val="24"/>
                <w:szCs w:val="24"/>
              </w:rPr>
              <w:t>Задачи</w:t>
            </w:r>
          </w:p>
        </w:tc>
        <w:tc>
          <w:tcPr>
            <w:tcW w:w="6202" w:type="dxa"/>
          </w:tcPr>
          <w:p w:rsidR="00EB051E" w:rsidRDefault="00AA4D52" w:rsidP="008612C7">
            <w:pPr>
              <w:rPr>
                <w:sz w:val="24"/>
                <w:szCs w:val="24"/>
              </w:rPr>
            </w:pPr>
            <w:r>
              <w:rPr>
                <w:sz w:val="24"/>
                <w:szCs w:val="24"/>
              </w:rPr>
              <w:t>Задача № 1. Обеспечение жителей качественной инфраструктурой и услугами благоустройства.</w:t>
            </w:r>
          </w:p>
          <w:p w:rsidR="00AA4D52" w:rsidRDefault="00AA4D52" w:rsidP="008612C7">
            <w:pPr>
              <w:rPr>
                <w:sz w:val="24"/>
                <w:szCs w:val="24"/>
              </w:rPr>
            </w:pPr>
            <w:r>
              <w:rPr>
                <w:sz w:val="24"/>
                <w:szCs w:val="24"/>
              </w:rPr>
              <w:t>Задача № 2. Создание условий для развития человеческого потенциала, развития социальной сферы.</w:t>
            </w:r>
          </w:p>
          <w:p w:rsidR="00AA4D52" w:rsidRDefault="00AA4D52" w:rsidP="008612C7">
            <w:pPr>
              <w:rPr>
                <w:sz w:val="24"/>
                <w:szCs w:val="24"/>
              </w:rPr>
            </w:pPr>
            <w:r>
              <w:rPr>
                <w:sz w:val="24"/>
                <w:szCs w:val="24"/>
              </w:rPr>
              <w:t>Задача № 3. Создание условий для безопасного проживания, работы и отдыха на территории поселения.</w:t>
            </w:r>
          </w:p>
          <w:p w:rsidR="00AA4D52" w:rsidRDefault="00AA4D52" w:rsidP="008612C7">
            <w:pPr>
              <w:rPr>
                <w:sz w:val="24"/>
                <w:szCs w:val="24"/>
              </w:rPr>
            </w:pPr>
            <w:r>
              <w:rPr>
                <w:sz w:val="24"/>
                <w:szCs w:val="24"/>
              </w:rPr>
              <w:t xml:space="preserve">Задача № 4. Повышение </w:t>
            </w:r>
            <w:proofErr w:type="gramStart"/>
            <w:r>
              <w:rPr>
                <w:sz w:val="24"/>
                <w:szCs w:val="24"/>
              </w:rPr>
              <w:t>эффективности деятельности органов местного самоуправления муниципального образования</w:t>
            </w:r>
            <w:proofErr w:type="gramEnd"/>
            <w:r>
              <w:rPr>
                <w:sz w:val="24"/>
                <w:szCs w:val="24"/>
              </w:rPr>
              <w:t>.</w:t>
            </w:r>
          </w:p>
          <w:p w:rsidR="00AA4D52" w:rsidRDefault="00AA4D52" w:rsidP="008612C7">
            <w:pPr>
              <w:rPr>
                <w:sz w:val="24"/>
                <w:szCs w:val="24"/>
              </w:rPr>
            </w:pPr>
            <w:r>
              <w:rPr>
                <w:sz w:val="24"/>
                <w:szCs w:val="24"/>
              </w:rPr>
              <w:t>Задача № 5. Развитие экономического потенциала и обеспечение сбалансированности бюджета.</w:t>
            </w:r>
          </w:p>
          <w:p w:rsidR="00AA4D52" w:rsidRDefault="00AA4D52" w:rsidP="008612C7">
            <w:pPr>
              <w:rPr>
                <w:sz w:val="24"/>
                <w:szCs w:val="24"/>
              </w:rPr>
            </w:pPr>
            <w:r>
              <w:rPr>
                <w:sz w:val="24"/>
                <w:szCs w:val="24"/>
              </w:rPr>
              <w:t>Задача № 6. Развитие коммунальной инфраструктуры.</w:t>
            </w:r>
          </w:p>
          <w:p w:rsidR="00AA4D52" w:rsidRDefault="00AA4D52" w:rsidP="008612C7">
            <w:pPr>
              <w:rPr>
                <w:sz w:val="24"/>
                <w:szCs w:val="24"/>
              </w:rPr>
            </w:pPr>
            <w:r>
              <w:rPr>
                <w:sz w:val="24"/>
                <w:szCs w:val="24"/>
              </w:rPr>
              <w:t>Задача № 7. Качественное выполнение полномочий переданных на уровень поселения</w:t>
            </w:r>
          </w:p>
        </w:tc>
      </w:tr>
      <w:tr w:rsidR="00AA4D52" w:rsidTr="00EB051E">
        <w:tc>
          <w:tcPr>
            <w:tcW w:w="817" w:type="dxa"/>
          </w:tcPr>
          <w:p w:rsidR="00AA4D52" w:rsidRDefault="00AA4D52" w:rsidP="001A61A6">
            <w:pPr>
              <w:jc w:val="center"/>
              <w:rPr>
                <w:sz w:val="24"/>
                <w:szCs w:val="24"/>
              </w:rPr>
            </w:pPr>
            <w:r>
              <w:rPr>
                <w:sz w:val="24"/>
                <w:szCs w:val="24"/>
              </w:rPr>
              <w:t>5</w:t>
            </w:r>
          </w:p>
        </w:tc>
        <w:tc>
          <w:tcPr>
            <w:tcW w:w="2552" w:type="dxa"/>
          </w:tcPr>
          <w:p w:rsidR="00AA4D52" w:rsidRDefault="00AA4D52" w:rsidP="001A61A6">
            <w:pPr>
              <w:jc w:val="center"/>
              <w:rPr>
                <w:sz w:val="24"/>
                <w:szCs w:val="24"/>
              </w:rPr>
            </w:pPr>
            <w:r>
              <w:rPr>
                <w:sz w:val="24"/>
                <w:szCs w:val="24"/>
              </w:rPr>
              <w:t>Основные мероприятия</w:t>
            </w:r>
          </w:p>
        </w:tc>
        <w:tc>
          <w:tcPr>
            <w:tcW w:w="6202" w:type="dxa"/>
          </w:tcPr>
          <w:p w:rsidR="00AA4D52" w:rsidRDefault="00AA4D52" w:rsidP="008612C7">
            <w:pPr>
              <w:rPr>
                <w:sz w:val="24"/>
                <w:szCs w:val="24"/>
              </w:rPr>
            </w:pPr>
            <w:r>
              <w:rPr>
                <w:sz w:val="24"/>
                <w:szCs w:val="24"/>
              </w:rPr>
              <w:t>- повышение уровня благоустройства территории;</w:t>
            </w:r>
          </w:p>
          <w:p w:rsidR="00AA4D52" w:rsidRDefault="00AA4D52" w:rsidP="008612C7">
            <w:pPr>
              <w:rPr>
                <w:sz w:val="24"/>
                <w:szCs w:val="24"/>
              </w:rPr>
            </w:pPr>
            <w:r>
              <w:rPr>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AA4D52" w:rsidRDefault="00AA4D52" w:rsidP="008612C7">
            <w:pPr>
              <w:rPr>
                <w:sz w:val="24"/>
                <w:szCs w:val="24"/>
              </w:rPr>
            </w:pPr>
            <w:r>
              <w:rPr>
                <w:sz w:val="24"/>
                <w:szCs w:val="24"/>
              </w:rPr>
              <w:t>- создание условий и проведение мероприятий, направленных на развитие культуры муниципального образования;</w:t>
            </w:r>
          </w:p>
          <w:p w:rsidR="00AA4D52" w:rsidRDefault="00AA4D52" w:rsidP="008612C7">
            <w:pPr>
              <w:rPr>
                <w:sz w:val="24"/>
                <w:szCs w:val="24"/>
              </w:rPr>
            </w:pPr>
            <w:r>
              <w:rPr>
                <w:sz w:val="24"/>
                <w:szCs w:val="24"/>
              </w:rPr>
              <w:t>- создание условий и проведение мероприятий, направленных на развитие физкультуры и спорта;</w:t>
            </w:r>
          </w:p>
          <w:p w:rsidR="00AA4D52" w:rsidRDefault="00AA4D52" w:rsidP="008612C7">
            <w:pPr>
              <w:rPr>
                <w:sz w:val="24"/>
                <w:szCs w:val="24"/>
              </w:rPr>
            </w:pPr>
            <w:r>
              <w:rPr>
                <w:sz w:val="24"/>
                <w:szCs w:val="24"/>
              </w:rPr>
              <w:t>- создание условий и проведение мероприятий, направленных на реализацию молодежной политики и закреплению молодежи в сельской местности;</w:t>
            </w:r>
          </w:p>
          <w:p w:rsidR="00AA4D52" w:rsidRDefault="00AA4D52" w:rsidP="008612C7">
            <w:pPr>
              <w:rPr>
                <w:sz w:val="24"/>
                <w:szCs w:val="24"/>
              </w:rPr>
            </w:pPr>
            <w:r>
              <w:rPr>
                <w:sz w:val="24"/>
                <w:szCs w:val="24"/>
              </w:rPr>
              <w:t xml:space="preserve"> - организация пожарной безопасности на территории муниципального образования;</w:t>
            </w:r>
          </w:p>
          <w:p w:rsidR="00AA4D52" w:rsidRDefault="00AA4D52" w:rsidP="008612C7">
            <w:pPr>
              <w:rPr>
                <w:sz w:val="24"/>
                <w:szCs w:val="24"/>
              </w:rPr>
            </w:pPr>
            <w:r>
              <w:rPr>
                <w:sz w:val="24"/>
                <w:szCs w:val="24"/>
              </w:rPr>
              <w:t xml:space="preserve"> - подготовка и проведение мероприятий, направленных на предупреждение и ликвидацию последствий ЧС;</w:t>
            </w:r>
          </w:p>
          <w:p w:rsidR="00070C22" w:rsidRDefault="00070C22" w:rsidP="008612C7">
            <w:pPr>
              <w:rPr>
                <w:sz w:val="24"/>
                <w:szCs w:val="24"/>
              </w:rPr>
            </w:pPr>
            <w:r>
              <w:rPr>
                <w:sz w:val="24"/>
                <w:szCs w:val="24"/>
              </w:rPr>
              <w:t>- обеспечение безопасности населения;</w:t>
            </w:r>
          </w:p>
          <w:p w:rsidR="00070C22" w:rsidRDefault="00070C22" w:rsidP="008612C7">
            <w:pPr>
              <w:rPr>
                <w:sz w:val="24"/>
                <w:szCs w:val="24"/>
              </w:rPr>
            </w:pPr>
            <w:r>
              <w:rPr>
                <w:sz w:val="24"/>
                <w:szCs w:val="24"/>
              </w:rPr>
              <w:t>- организация деятельности аппарата администрации муниципального образования и его содержание;</w:t>
            </w:r>
          </w:p>
          <w:p w:rsidR="00070C22" w:rsidRDefault="00070C22" w:rsidP="008612C7">
            <w:pPr>
              <w:rPr>
                <w:sz w:val="24"/>
                <w:szCs w:val="24"/>
              </w:rPr>
            </w:pPr>
            <w:r>
              <w:rPr>
                <w:sz w:val="24"/>
                <w:szCs w:val="24"/>
              </w:rPr>
              <w:t>- организация муниципального финансового контроля;</w:t>
            </w:r>
          </w:p>
          <w:p w:rsidR="00070C22" w:rsidRDefault="00070C22" w:rsidP="008612C7">
            <w:pPr>
              <w:rPr>
                <w:sz w:val="24"/>
                <w:szCs w:val="24"/>
              </w:rPr>
            </w:pPr>
            <w:r>
              <w:rPr>
                <w:sz w:val="24"/>
                <w:szCs w:val="24"/>
              </w:rPr>
              <w:t xml:space="preserve">- строительство, </w:t>
            </w:r>
            <w:proofErr w:type="spellStart"/>
            <w:r>
              <w:rPr>
                <w:sz w:val="24"/>
                <w:szCs w:val="24"/>
              </w:rPr>
              <w:t>реокнструкция</w:t>
            </w:r>
            <w:proofErr w:type="spellEnd"/>
            <w:r>
              <w:rPr>
                <w:sz w:val="24"/>
                <w:szCs w:val="24"/>
              </w:rPr>
              <w:t xml:space="preserve">. Капитальный ремонт, </w:t>
            </w:r>
            <w:r>
              <w:rPr>
                <w:sz w:val="24"/>
                <w:szCs w:val="24"/>
              </w:rPr>
              <w:lastRenderedPageBreak/>
              <w:t>ремонт объектов коммунальной инфраструктуры муниципального образования;</w:t>
            </w:r>
          </w:p>
          <w:p w:rsidR="00070C22" w:rsidRDefault="00070C22" w:rsidP="008612C7">
            <w:pPr>
              <w:rPr>
                <w:sz w:val="24"/>
                <w:szCs w:val="24"/>
              </w:rPr>
            </w:pPr>
            <w:r>
              <w:rPr>
                <w:sz w:val="24"/>
                <w:szCs w:val="24"/>
              </w:rPr>
              <w:t xml:space="preserve"> - обеспечение выполнения переданных полномочий.</w:t>
            </w:r>
          </w:p>
        </w:tc>
      </w:tr>
      <w:tr w:rsidR="00070C22" w:rsidTr="00EB051E">
        <w:tc>
          <w:tcPr>
            <w:tcW w:w="817" w:type="dxa"/>
          </w:tcPr>
          <w:p w:rsidR="00070C22" w:rsidRDefault="00070C22" w:rsidP="001A61A6">
            <w:pPr>
              <w:jc w:val="center"/>
              <w:rPr>
                <w:sz w:val="24"/>
                <w:szCs w:val="24"/>
              </w:rPr>
            </w:pPr>
            <w:r>
              <w:rPr>
                <w:sz w:val="24"/>
                <w:szCs w:val="24"/>
              </w:rPr>
              <w:lastRenderedPageBreak/>
              <w:t>6</w:t>
            </w:r>
          </w:p>
        </w:tc>
        <w:tc>
          <w:tcPr>
            <w:tcW w:w="2552" w:type="dxa"/>
          </w:tcPr>
          <w:p w:rsidR="00070C22" w:rsidRDefault="00070C22" w:rsidP="001A61A6">
            <w:pPr>
              <w:jc w:val="center"/>
              <w:rPr>
                <w:sz w:val="24"/>
                <w:szCs w:val="24"/>
              </w:rPr>
            </w:pPr>
            <w:r>
              <w:rPr>
                <w:sz w:val="24"/>
                <w:szCs w:val="24"/>
              </w:rPr>
              <w:t>Целевые показатели (индикаторы)</w:t>
            </w:r>
          </w:p>
        </w:tc>
        <w:tc>
          <w:tcPr>
            <w:tcW w:w="6202" w:type="dxa"/>
          </w:tcPr>
          <w:p w:rsidR="00070C22" w:rsidRDefault="0095503B" w:rsidP="008612C7">
            <w:pPr>
              <w:rPr>
                <w:sz w:val="24"/>
                <w:szCs w:val="24"/>
              </w:rPr>
            </w:pPr>
            <w:r>
              <w:rPr>
                <w:sz w:val="24"/>
                <w:szCs w:val="24"/>
              </w:rPr>
              <w:t xml:space="preserve"> Охват территории поселения мероприятиями по благоустройству, %</w:t>
            </w:r>
          </w:p>
          <w:p w:rsidR="0095503B" w:rsidRDefault="0095503B" w:rsidP="008612C7">
            <w:pPr>
              <w:rPr>
                <w:sz w:val="24"/>
                <w:szCs w:val="24"/>
              </w:rPr>
            </w:pPr>
            <w:r>
              <w:rPr>
                <w:sz w:val="24"/>
                <w:szCs w:val="24"/>
              </w:rPr>
              <w:t xml:space="preserve">Протяженность отремонтированных (построенных) дорог местного значения, </w:t>
            </w:r>
            <w:proofErr w:type="gramStart"/>
            <w:r>
              <w:rPr>
                <w:sz w:val="24"/>
                <w:szCs w:val="24"/>
              </w:rPr>
              <w:t>км</w:t>
            </w:r>
            <w:proofErr w:type="gramEnd"/>
          </w:p>
          <w:p w:rsidR="0095503B" w:rsidRDefault="0095503B" w:rsidP="008612C7">
            <w:pPr>
              <w:rPr>
                <w:sz w:val="24"/>
                <w:szCs w:val="24"/>
              </w:rPr>
            </w:pPr>
            <w:proofErr w:type="spellStart"/>
            <w:r>
              <w:rPr>
                <w:sz w:val="24"/>
                <w:szCs w:val="24"/>
              </w:rPr>
              <w:t>Увелечение</w:t>
            </w:r>
            <w:proofErr w:type="spellEnd"/>
            <w:r>
              <w:rPr>
                <w:sz w:val="24"/>
                <w:szCs w:val="24"/>
              </w:rPr>
              <w:t xml:space="preserve"> количества проводимых </w:t>
            </w:r>
            <w:proofErr w:type="spellStart"/>
            <w:r>
              <w:rPr>
                <w:sz w:val="24"/>
                <w:szCs w:val="24"/>
              </w:rPr>
              <w:t>культурно-досуговых</w:t>
            </w:r>
            <w:proofErr w:type="spellEnd"/>
            <w:r>
              <w:rPr>
                <w:sz w:val="24"/>
                <w:szCs w:val="24"/>
              </w:rPr>
              <w:t xml:space="preserve"> мероприятий, </w:t>
            </w:r>
            <w:proofErr w:type="spellStart"/>
            <w:proofErr w:type="gramStart"/>
            <w:r>
              <w:rPr>
                <w:sz w:val="24"/>
                <w:szCs w:val="24"/>
              </w:rPr>
              <w:t>ед</w:t>
            </w:r>
            <w:proofErr w:type="spellEnd"/>
            <w:proofErr w:type="gramEnd"/>
          </w:p>
          <w:p w:rsidR="0095503B" w:rsidRDefault="0095503B" w:rsidP="008612C7">
            <w:pPr>
              <w:rPr>
                <w:sz w:val="24"/>
                <w:szCs w:val="24"/>
              </w:rPr>
            </w:pPr>
            <w:r>
              <w:rPr>
                <w:sz w:val="24"/>
                <w:szCs w:val="24"/>
              </w:rPr>
              <w:t xml:space="preserve">Удельный вес населения, систематически </w:t>
            </w:r>
            <w:proofErr w:type="gramStart"/>
            <w:r>
              <w:rPr>
                <w:sz w:val="24"/>
                <w:szCs w:val="24"/>
              </w:rPr>
              <w:t>занимающихся</w:t>
            </w:r>
            <w:proofErr w:type="gramEnd"/>
            <w:r>
              <w:rPr>
                <w:sz w:val="24"/>
                <w:szCs w:val="24"/>
              </w:rPr>
              <w:t xml:space="preserve"> физической культурой и спортом, %</w:t>
            </w:r>
          </w:p>
          <w:p w:rsidR="0095503B" w:rsidRDefault="0095503B" w:rsidP="008612C7">
            <w:pPr>
              <w:rPr>
                <w:sz w:val="24"/>
                <w:szCs w:val="24"/>
              </w:rPr>
            </w:pPr>
            <w:r>
              <w:rPr>
                <w:sz w:val="24"/>
                <w:szCs w:val="24"/>
              </w:rPr>
              <w:t>Удельный вес ежегодно информированного населения муниципального образования о безопасности жизнедеятельности, %</w:t>
            </w:r>
          </w:p>
          <w:p w:rsidR="0095503B" w:rsidRDefault="0095503B" w:rsidP="008612C7">
            <w:pPr>
              <w:rPr>
                <w:sz w:val="24"/>
                <w:szCs w:val="24"/>
              </w:rPr>
            </w:pPr>
            <w:r>
              <w:rPr>
                <w:sz w:val="24"/>
                <w:szCs w:val="24"/>
              </w:rPr>
              <w:t xml:space="preserve">Удельный вес семей социального риска, которым установлены пожарные </w:t>
            </w:r>
            <w:proofErr w:type="spellStart"/>
            <w:r>
              <w:rPr>
                <w:sz w:val="24"/>
                <w:szCs w:val="24"/>
              </w:rPr>
              <w:t>извещатели</w:t>
            </w:r>
            <w:proofErr w:type="spellEnd"/>
            <w:r>
              <w:rPr>
                <w:sz w:val="24"/>
                <w:szCs w:val="24"/>
              </w:rPr>
              <w:t>, %</w:t>
            </w:r>
          </w:p>
          <w:p w:rsidR="0095503B" w:rsidRDefault="0095503B" w:rsidP="008612C7">
            <w:pPr>
              <w:rPr>
                <w:sz w:val="24"/>
                <w:szCs w:val="24"/>
              </w:rPr>
            </w:pPr>
            <w:r>
              <w:rPr>
                <w:sz w:val="24"/>
                <w:szCs w:val="24"/>
              </w:rPr>
              <w:t xml:space="preserve">Количество проведенных мероприятий направленных на предупреждение ЧС, </w:t>
            </w:r>
            <w:proofErr w:type="spellStart"/>
            <w:proofErr w:type="gramStart"/>
            <w:r>
              <w:rPr>
                <w:sz w:val="24"/>
                <w:szCs w:val="24"/>
              </w:rPr>
              <w:t>ед</w:t>
            </w:r>
            <w:proofErr w:type="spellEnd"/>
            <w:proofErr w:type="gramEnd"/>
          </w:p>
          <w:p w:rsidR="0095503B" w:rsidRDefault="0095503B" w:rsidP="008612C7">
            <w:pPr>
              <w:rPr>
                <w:sz w:val="24"/>
                <w:szCs w:val="24"/>
              </w:rPr>
            </w:pPr>
            <w:r>
              <w:rPr>
                <w:sz w:val="24"/>
                <w:szCs w:val="24"/>
              </w:rPr>
              <w:t>Функционирование добровольной народной дружины</w:t>
            </w:r>
          </w:p>
          <w:p w:rsidR="0095503B" w:rsidRDefault="0095503B" w:rsidP="008612C7">
            <w:pPr>
              <w:rPr>
                <w:sz w:val="24"/>
                <w:szCs w:val="24"/>
              </w:rPr>
            </w:pPr>
            <w:r>
              <w:rPr>
                <w:sz w:val="24"/>
                <w:szCs w:val="24"/>
              </w:rPr>
              <w:t>Удельный вес отремонтированных объектов коммунальной инфраструктуры, %</w:t>
            </w:r>
          </w:p>
          <w:p w:rsidR="0095503B" w:rsidRDefault="0095503B" w:rsidP="008612C7">
            <w:pPr>
              <w:rPr>
                <w:sz w:val="24"/>
                <w:szCs w:val="24"/>
              </w:rPr>
            </w:pPr>
            <w:r>
              <w:rPr>
                <w:sz w:val="24"/>
                <w:szCs w:val="24"/>
              </w:rPr>
              <w:t xml:space="preserve">Отсутствие замечаний контролирующих органов в части качественного </w:t>
            </w:r>
            <w:r w:rsidR="00D607CF">
              <w:rPr>
                <w:sz w:val="24"/>
                <w:szCs w:val="24"/>
              </w:rPr>
              <w:t>выполнения,</w:t>
            </w:r>
            <w:r>
              <w:rPr>
                <w:sz w:val="24"/>
                <w:szCs w:val="24"/>
              </w:rPr>
              <w:t xml:space="preserve"> переданных полномочий</w:t>
            </w:r>
          </w:p>
        </w:tc>
      </w:tr>
      <w:tr w:rsidR="0095503B" w:rsidTr="00EB051E">
        <w:tc>
          <w:tcPr>
            <w:tcW w:w="817" w:type="dxa"/>
          </w:tcPr>
          <w:p w:rsidR="0095503B" w:rsidRDefault="0095503B" w:rsidP="001A61A6">
            <w:pPr>
              <w:jc w:val="center"/>
              <w:rPr>
                <w:sz w:val="24"/>
                <w:szCs w:val="24"/>
              </w:rPr>
            </w:pPr>
            <w:r>
              <w:rPr>
                <w:sz w:val="24"/>
                <w:szCs w:val="24"/>
              </w:rPr>
              <w:t>7</w:t>
            </w:r>
          </w:p>
        </w:tc>
        <w:tc>
          <w:tcPr>
            <w:tcW w:w="2552" w:type="dxa"/>
          </w:tcPr>
          <w:p w:rsidR="0095503B" w:rsidRDefault="0095503B" w:rsidP="001A61A6">
            <w:pPr>
              <w:jc w:val="center"/>
              <w:rPr>
                <w:sz w:val="24"/>
                <w:szCs w:val="24"/>
              </w:rPr>
            </w:pPr>
            <w:r>
              <w:rPr>
                <w:sz w:val="24"/>
                <w:szCs w:val="24"/>
              </w:rPr>
              <w:t>Ожидаемые результаты реализации программы</w:t>
            </w: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p>
          <w:p w:rsidR="00225C7F" w:rsidRDefault="00225C7F" w:rsidP="001A61A6">
            <w:pPr>
              <w:jc w:val="center"/>
              <w:rPr>
                <w:sz w:val="24"/>
                <w:szCs w:val="24"/>
              </w:rPr>
            </w:pPr>
            <w:r>
              <w:rPr>
                <w:sz w:val="24"/>
                <w:szCs w:val="24"/>
              </w:rPr>
              <w:t xml:space="preserve">Этапы и сроки реализации программы </w:t>
            </w:r>
          </w:p>
          <w:p w:rsidR="00225C7F" w:rsidRDefault="00225C7F" w:rsidP="001A61A6">
            <w:pPr>
              <w:jc w:val="center"/>
              <w:rPr>
                <w:sz w:val="24"/>
                <w:szCs w:val="24"/>
              </w:rPr>
            </w:pPr>
            <w:r>
              <w:rPr>
                <w:sz w:val="24"/>
                <w:szCs w:val="24"/>
              </w:rPr>
              <w:t>Объем и источники финансирования программы</w:t>
            </w:r>
          </w:p>
        </w:tc>
        <w:tc>
          <w:tcPr>
            <w:tcW w:w="6202" w:type="dxa"/>
          </w:tcPr>
          <w:p w:rsidR="0095503B" w:rsidRDefault="0095503B" w:rsidP="008612C7">
            <w:pPr>
              <w:rPr>
                <w:sz w:val="24"/>
                <w:szCs w:val="24"/>
              </w:rPr>
            </w:pPr>
            <w:r>
              <w:rPr>
                <w:sz w:val="24"/>
                <w:szCs w:val="24"/>
              </w:rPr>
              <w:t>По итогам реализации муниципальной программы в 2021 году планируется:</w:t>
            </w:r>
          </w:p>
          <w:p w:rsidR="0095503B" w:rsidRDefault="0095503B" w:rsidP="008612C7">
            <w:pPr>
              <w:rPr>
                <w:sz w:val="24"/>
                <w:szCs w:val="24"/>
              </w:rPr>
            </w:pPr>
            <w:r>
              <w:rPr>
                <w:sz w:val="24"/>
                <w:szCs w:val="24"/>
              </w:rPr>
              <w:t xml:space="preserve">Охватить </w:t>
            </w:r>
            <w:r w:rsidR="00225C7F">
              <w:rPr>
                <w:sz w:val="24"/>
                <w:szCs w:val="24"/>
              </w:rPr>
              <w:t>территорию поселения мероприятиями по благоустройству 100 %;</w:t>
            </w:r>
          </w:p>
          <w:p w:rsidR="00225C7F" w:rsidRDefault="00225C7F" w:rsidP="008612C7">
            <w:pPr>
              <w:rPr>
                <w:sz w:val="24"/>
                <w:szCs w:val="24"/>
              </w:rPr>
            </w:pPr>
            <w:r>
              <w:rPr>
                <w:sz w:val="24"/>
                <w:szCs w:val="24"/>
              </w:rPr>
              <w:t>Увеличить долю отремонтированной улично-дорожной сети до 60%;</w:t>
            </w:r>
          </w:p>
          <w:p w:rsidR="00225C7F" w:rsidRDefault="00225C7F" w:rsidP="008612C7">
            <w:pPr>
              <w:rPr>
                <w:sz w:val="24"/>
                <w:szCs w:val="24"/>
              </w:rPr>
            </w:pPr>
            <w:r>
              <w:rPr>
                <w:sz w:val="24"/>
                <w:szCs w:val="24"/>
              </w:rPr>
              <w:t xml:space="preserve">Увеличение количества проводимых </w:t>
            </w:r>
            <w:proofErr w:type="spellStart"/>
            <w:r>
              <w:rPr>
                <w:sz w:val="24"/>
                <w:szCs w:val="24"/>
              </w:rPr>
              <w:t>культурно-досуговых</w:t>
            </w:r>
            <w:proofErr w:type="spellEnd"/>
            <w:r>
              <w:rPr>
                <w:sz w:val="24"/>
                <w:szCs w:val="24"/>
              </w:rPr>
              <w:t xml:space="preserve"> мероприятий;</w:t>
            </w:r>
          </w:p>
          <w:p w:rsidR="00225C7F" w:rsidRDefault="00225C7F" w:rsidP="008612C7">
            <w:pPr>
              <w:rPr>
                <w:sz w:val="24"/>
                <w:szCs w:val="24"/>
              </w:rPr>
            </w:pPr>
            <w:r>
              <w:rPr>
                <w:sz w:val="24"/>
                <w:szCs w:val="24"/>
              </w:rPr>
              <w:t xml:space="preserve">Удельный вес населения, систематически </w:t>
            </w:r>
            <w:proofErr w:type="gramStart"/>
            <w:r>
              <w:rPr>
                <w:sz w:val="24"/>
                <w:szCs w:val="24"/>
              </w:rPr>
              <w:t>занимающихся</w:t>
            </w:r>
            <w:proofErr w:type="gramEnd"/>
            <w:r>
              <w:rPr>
                <w:sz w:val="24"/>
                <w:szCs w:val="24"/>
              </w:rPr>
              <w:t xml:space="preserve"> физической культурой и спортом 35,0 %;</w:t>
            </w:r>
          </w:p>
          <w:p w:rsidR="00225C7F" w:rsidRDefault="00225C7F" w:rsidP="008612C7">
            <w:pPr>
              <w:rPr>
                <w:sz w:val="24"/>
                <w:szCs w:val="24"/>
              </w:rPr>
            </w:pPr>
            <w:r>
              <w:rPr>
                <w:sz w:val="24"/>
                <w:szCs w:val="24"/>
              </w:rPr>
              <w:t>Увеличить количество населения, информированного о безопасности жизнедеятельности до 95 %;</w:t>
            </w:r>
          </w:p>
          <w:p w:rsidR="00225C7F" w:rsidRDefault="00225C7F" w:rsidP="008612C7">
            <w:pPr>
              <w:rPr>
                <w:sz w:val="24"/>
                <w:szCs w:val="24"/>
              </w:rPr>
            </w:pPr>
            <w:r>
              <w:rPr>
                <w:sz w:val="24"/>
                <w:szCs w:val="24"/>
              </w:rPr>
              <w:t>Снизить риск возникновения пожаров на территории муниципального образования;</w:t>
            </w:r>
          </w:p>
          <w:p w:rsidR="00225C7F" w:rsidRDefault="00225C7F" w:rsidP="008612C7">
            <w:pPr>
              <w:rPr>
                <w:sz w:val="24"/>
                <w:szCs w:val="24"/>
              </w:rPr>
            </w:pPr>
            <w:r>
              <w:rPr>
                <w:sz w:val="24"/>
                <w:szCs w:val="24"/>
              </w:rPr>
              <w:t>Снизить риски возникновения ЧС на территории муниципального образования;</w:t>
            </w:r>
          </w:p>
          <w:p w:rsidR="00225C7F" w:rsidRDefault="00225C7F" w:rsidP="008612C7">
            <w:pPr>
              <w:rPr>
                <w:sz w:val="24"/>
                <w:szCs w:val="24"/>
              </w:rPr>
            </w:pPr>
            <w:r>
              <w:rPr>
                <w:sz w:val="24"/>
                <w:szCs w:val="24"/>
              </w:rPr>
              <w:t>Увеличить долю отремонтированных объектов коммунальной инфраструктуры до 30%.</w:t>
            </w:r>
          </w:p>
          <w:p w:rsidR="00225C7F" w:rsidRDefault="00225C7F" w:rsidP="008612C7">
            <w:pPr>
              <w:rPr>
                <w:sz w:val="24"/>
                <w:szCs w:val="24"/>
              </w:rPr>
            </w:pPr>
            <w:r>
              <w:rPr>
                <w:sz w:val="24"/>
                <w:szCs w:val="24"/>
              </w:rPr>
              <w:t>Реализуется с 2015 по 2021 годы, этапы не выделяются</w:t>
            </w:r>
          </w:p>
        </w:tc>
      </w:tr>
    </w:tbl>
    <w:p w:rsidR="00EB051E" w:rsidRPr="001A61A6" w:rsidRDefault="00EB051E" w:rsidP="001A61A6">
      <w:pPr>
        <w:jc w:val="center"/>
        <w:rPr>
          <w:sz w:val="28"/>
          <w:szCs w:val="28"/>
        </w:rPr>
      </w:pPr>
    </w:p>
    <w:p w:rsidR="001A61A6" w:rsidRDefault="001A61A6" w:rsidP="001A61A6">
      <w:pPr>
        <w:jc w:val="center"/>
        <w:rPr>
          <w:sz w:val="28"/>
          <w:szCs w:val="28"/>
        </w:rPr>
      </w:pPr>
    </w:p>
    <w:p w:rsidR="001A61A6" w:rsidRDefault="001A61A6" w:rsidP="001A61A6">
      <w:pPr>
        <w:jc w:val="center"/>
        <w:rPr>
          <w:b/>
          <w:sz w:val="28"/>
          <w:szCs w:val="28"/>
        </w:rPr>
      </w:pPr>
    </w:p>
    <w:p w:rsidR="001A61A6" w:rsidRDefault="001A61A6" w:rsidP="001A61A6">
      <w:pPr>
        <w:ind w:left="426"/>
        <w:jc w:val="center"/>
        <w:rPr>
          <w:b/>
          <w:sz w:val="28"/>
          <w:szCs w:val="28"/>
        </w:rPr>
      </w:pPr>
    </w:p>
    <w:p w:rsidR="001A61A6" w:rsidRDefault="001A61A6" w:rsidP="001A61A6">
      <w:pPr>
        <w:jc w:val="center"/>
        <w:rPr>
          <w:b/>
          <w:sz w:val="28"/>
          <w:szCs w:val="28"/>
        </w:rPr>
      </w:pPr>
    </w:p>
    <w:p w:rsidR="001A61A6" w:rsidRDefault="001A61A6" w:rsidP="001A61A6">
      <w:pPr>
        <w:ind w:left="426" w:hanging="29"/>
        <w:jc w:val="center"/>
        <w:rPr>
          <w:b/>
          <w:sz w:val="28"/>
          <w:szCs w:val="28"/>
        </w:rPr>
      </w:pPr>
    </w:p>
    <w:p w:rsidR="001A61A6" w:rsidRDefault="001A61A6" w:rsidP="001A61A6">
      <w:pPr>
        <w:jc w:val="center"/>
        <w:rPr>
          <w:b/>
          <w:sz w:val="28"/>
          <w:szCs w:val="28"/>
        </w:rPr>
      </w:pPr>
    </w:p>
    <w:p w:rsidR="001A61A6" w:rsidRDefault="001A61A6" w:rsidP="001A61A6">
      <w:pPr>
        <w:jc w:val="center"/>
        <w:rPr>
          <w:b/>
          <w:sz w:val="28"/>
          <w:szCs w:val="28"/>
        </w:rPr>
      </w:pPr>
    </w:p>
    <w:p w:rsidR="001A61A6" w:rsidRDefault="001A61A6" w:rsidP="001A61A6">
      <w:pPr>
        <w:jc w:val="center"/>
        <w:rPr>
          <w:b/>
          <w:sz w:val="28"/>
          <w:szCs w:val="28"/>
        </w:rPr>
      </w:pPr>
    </w:p>
    <w:p w:rsidR="001A61A6" w:rsidRPr="00225C7F" w:rsidRDefault="00225C7F" w:rsidP="00225C7F">
      <w:pPr>
        <w:pStyle w:val="affb"/>
        <w:numPr>
          <w:ilvl w:val="0"/>
          <w:numId w:val="37"/>
        </w:numPr>
        <w:spacing w:after="0" w:line="360" w:lineRule="auto"/>
        <w:rPr>
          <w:b/>
          <w:sz w:val="24"/>
          <w:szCs w:val="24"/>
        </w:rPr>
      </w:pPr>
      <w:r>
        <w:rPr>
          <w:b/>
          <w:sz w:val="24"/>
          <w:szCs w:val="24"/>
        </w:rPr>
        <w:lastRenderedPageBreak/>
        <w:t>Характеристика проблемы</w:t>
      </w:r>
    </w:p>
    <w:p w:rsidR="00BF0ADE" w:rsidRPr="00BF0ADE" w:rsidRDefault="00D607CF" w:rsidP="00BF0ADE">
      <w:pPr>
        <w:rPr>
          <w:sz w:val="24"/>
          <w:shd w:val="clear" w:color="auto" w:fill="FFFFFF"/>
        </w:rPr>
      </w:pPr>
      <w:r>
        <w:rPr>
          <w:sz w:val="24"/>
          <w:szCs w:val="24"/>
        </w:rPr>
        <w:t xml:space="preserve">        </w:t>
      </w:r>
      <w:r w:rsidR="0092294D" w:rsidRPr="0092294D">
        <w:rPr>
          <w:sz w:val="24"/>
          <w:szCs w:val="24"/>
        </w:rPr>
        <w:t xml:space="preserve">Территория </w:t>
      </w:r>
      <w:r w:rsidR="00BF0ADE">
        <w:rPr>
          <w:sz w:val="24"/>
          <w:szCs w:val="24"/>
        </w:rPr>
        <w:t xml:space="preserve">муниципального образования </w:t>
      </w:r>
      <w:proofErr w:type="spellStart"/>
      <w:r w:rsidR="00BF0ADE">
        <w:rPr>
          <w:sz w:val="24"/>
          <w:szCs w:val="24"/>
        </w:rPr>
        <w:t>Вязовский</w:t>
      </w:r>
      <w:proofErr w:type="spellEnd"/>
      <w:r w:rsidR="00BF0ADE">
        <w:rPr>
          <w:sz w:val="24"/>
          <w:szCs w:val="24"/>
        </w:rPr>
        <w:t xml:space="preserve"> сельсовет составляет 16946 га</w:t>
      </w:r>
      <w:r w:rsidR="00BF0ADE" w:rsidRPr="00BF0ADE">
        <w:rPr>
          <w:sz w:val="24"/>
          <w:szCs w:val="24"/>
        </w:rPr>
        <w:t xml:space="preserve">. </w:t>
      </w:r>
      <w:r w:rsidR="00BF0ADE" w:rsidRPr="00BF0ADE">
        <w:rPr>
          <w:sz w:val="24"/>
          <w:shd w:val="clear" w:color="auto" w:fill="FFFFFF"/>
        </w:rPr>
        <w:t xml:space="preserve">В состав территории сельсовета входят 3 </w:t>
      </w:r>
      <w:proofErr w:type="gramStart"/>
      <w:r w:rsidR="00BF0ADE" w:rsidRPr="00BF0ADE">
        <w:rPr>
          <w:sz w:val="24"/>
          <w:shd w:val="clear" w:color="auto" w:fill="FFFFFF"/>
        </w:rPr>
        <w:t>сельских</w:t>
      </w:r>
      <w:proofErr w:type="gramEnd"/>
      <w:r w:rsidR="00BF0ADE" w:rsidRPr="00BF0ADE">
        <w:rPr>
          <w:sz w:val="24"/>
          <w:shd w:val="clear" w:color="auto" w:fill="FFFFFF"/>
        </w:rPr>
        <w:t xml:space="preserve"> населенных пункта:</w:t>
      </w:r>
      <w:r w:rsidR="00BF0ADE" w:rsidRPr="00BF0ADE">
        <w:rPr>
          <w:sz w:val="24"/>
        </w:rPr>
        <w:br/>
      </w:r>
      <w:r w:rsidR="00BF0ADE" w:rsidRPr="00BF0ADE">
        <w:rPr>
          <w:sz w:val="24"/>
          <w:shd w:val="clear" w:color="auto" w:fill="FFFFFF"/>
        </w:rPr>
        <w:t xml:space="preserve">- село Вязовое </w:t>
      </w:r>
      <w:proofErr w:type="spellStart"/>
      <w:r w:rsidR="00BF0ADE" w:rsidRPr="00BF0ADE">
        <w:rPr>
          <w:sz w:val="24"/>
          <w:shd w:val="clear" w:color="auto" w:fill="FFFFFF"/>
        </w:rPr>
        <w:t>Ташлинского</w:t>
      </w:r>
      <w:proofErr w:type="spellEnd"/>
      <w:r w:rsidR="00BF0ADE" w:rsidRPr="00BF0ADE">
        <w:rPr>
          <w:sz w:val="24"/>
          <w:shd w:val="clear" w:color="auto" w:fill="FFFFFF"/>
        </w:rPr>
        <w:t xml:space="preserve"> района Оренбургской области;</w:t>
      </w:r>
      <w:r w:rsidR="00BF0ADE" w:rsidRPr="00BF0ADE">
        <w:rPr>
          <w:sz w:val="24"/>
        </w:rPr>
        <w:br/>
      </w:r>
      <w:r w:rsidR="00BF0ADE" w:rsidRPr="00BF0ADE">
        <w:rPr>
          <w:sz w:val="24"/>
          <w:shd w:val="clear" w:color="auto" w:fill="FFFFFF"/>
        </w:rPr>
        <w:t xml:space="preserve">- село </w:t>
      </w:r>
      <w:proofErr w:type="spellStart"/>
      <w:r w:rsidR="00BF0ADE" w:rsidRPr="00BF0ADE">
        <w:rPr>
          <w:sz w:val="24"/>
          <w:shd w:val="clear" w:color="auto" w:fill="FFFFFF"/>
        </w:rPr>
        <w:t>Чернышовка</w:t>
      </w:r>
      <w:proofErr w:type="spellEnd"/>
      <w:r w:rsidR="00BF0ADE" w:rsidRPr="00BF0ADE">
        <w:rPr>
          <w:sz w:val="24"/>
          <w:shd w:val="clear" w:color="auto" w:fill="FFFFFF"/>
        </w:rPr>
        <w:t xml:space="preserve"> </w:t>
      </w:r>
      <w:proofErr w:type="spellStart"/>
      <w:r w:rsidR="00BF0ADE" w:rsidRPr="00BF0ADE">
        <w:rPr>
          <w:sz w:val="24"/>
          <w:shd w:val="clear" w:color="auto" w:fill="FFFFFF"/>
        </w:rPr>
        <w:t>Ташлинского</w:t>
      </w:r>
      <w:proofErr w:type="spellEnd"/>
      <w:r w:rsidR="00BF0ADE" w:rsidRPr="00BF0ADE">
        <w:rPr>
          <w:sz w:val="24"/>
          <w:shd w:val="clear" w:color="auto" w:fill="FFFFFF"/>
        </w:rPr>
        <w:t xml:space="preserve"> района Оренбургской области;</w:t>
      </w:r>
    </w:p>
    <w:p w:rsidR="00BF0ADE" w:rsidRDefault="00BF0ADE" w:rsidP="00BF0ADE">
      <w:pPr>
        <w:pStyle w:val="affb"/>
        <w:spacing w:after="0" w:line="360" w:lineRule="auto"/>
        <w:ind w:left="0"/>
        <w:rPr>
          <w:sz w:val="24"/>
          <w:shd w:val="clear" w:color="auto" w:fill="FFFFFF"/>
        </w:rPr>
      </w:pPr>
      <w:r w:rsidRPr="00BF0ADE">
        <w:rPr>
          <w:sz w:val="24"/>
          <w:shd w:val="clear" w:color="auto" w:fill="FFFFFF"/>
        </w:rPr>
        <w:t xml:space="preserve">- село </w:t>
      </w:r>
      <w:proofErr w:type="spellStart"/>
      <w:r w:rsidRPr="00BF0ADE">
        <w:rPr>
          <w:sz w:val="24"/>
          <w:shd w:val="clear" w:color="auto" w:fill="FFFFFF"/>
        </w:rPr>
        <w:t>Шумаево</w:t>
      </w:r>
      <w:proofErr w:type="spellEnd"/>
      <w:r w:rsidRPr="00BF0ADE">
        <w:rPr>
          <w:sz w:val="24"/>
          <w:shd w:val="clear" w:color="auto" w:fill="FFFFFF"/>
        </w:rPr>
        <w:t xml:space="preserve"> </w:t>
      </w:r>
      <w:proofErr w:type="spellStart"/>
      <w:r w:rsidRPr="00BF0ADE">
        <w:rPr>
          <w:sz w:val="24"/>
          <w:shd w:val="clear" w:color="auto" w:fill="FFFFFF"/>
        </w:rPr>
        <w:t>Ташлинского</w:t>
      </w:r>
      <w:proofErr w:type="spellEnd"/>
      <w:r w:rsidRPr="00BF0ADE">
        <w:rPr>
          <w:sz w:val="24"/>
          <w:shd w:val="clear" w:color="auto" w:fill="FFFFFF"/>
        </w:rPr>
        <w:t xml:space="preserve"> района Оренбургской области.</w:t>
      </w:r>
      <w:r w:rsidR="00D607CF">
        <w:rPr>
          <w:sz w:val="24"/>
          <w:shd w:val="clear" w:color="auto" w:fill="FFFFFF"/>
        </w:rPr>
        <w:t xml:space="preserve"> </w:t>
      </w:r>
    </w:p>
    <w:p w:rsidR="00BF0ADE" w:rsidRDefault="00BF0ADE" w:rsidP="006D1557">
      <w:pPr>
        <w:pStyle w:val="affb"/>
        <w:spacing w:after="0" w:line="360" w:lineRule="auto"/>
        <w:ind w:left="0"/>
        <w:rPr>
          <w:sz w:val="24"/>
          <w:szCs w:val="24"/>
          <w:shd w:val="clear" w:color="auto" w:fill="FFFFFF"/>
        </w:rPr>
      </w:pPr>
      <w:r>
        <w:rPr>
          <w:shd w:val="clear" w:color="auto" w:fill="FFFFFF"/>
        </w:rPr>
        <w:t xml:space="preserve">       </w:t>
      </w:r>
      <w:r w:rsidRPr="00D607CF">
        <w:rPr>
          <w:sz w:val="24"/>
          <w:szCs w:val="24"/>
          <w:shd w:val="clear" w:color="auto" w:fill="FFFFFF"/>
        </w:rPr>
        <w:t xml:space="preserve">с. </w:t>
      </w:r>
      <w:proofErr w:type="gramStart"/>
      <w:r w:rsidRPr="00D607CF">
        <w:rPr>
          <w:sz w:val="24"/>
          <w:szCs w:val="24"/>
          <w:shd w:val="clear" w:color="auto" w:fill="FFFFFF"/>
        </w:rPr>
        <w:t>Вязовое</w:t>
      </w:r>
      <w:proofErr w:type="gramEnd"/>
      <w:r w:rsidRPr="00D607CF">
        <w:rPr>
          <w:sz w:val="24"/>
          <w:szCs w:val="24"/>
          <w:shd w:val="clear" w:color="auto" w:fill="FFFFFF"/>
        </w:rPr>
        <w:t xml:space="preserve"> является административным центром </w:t>
      </w:r>
      <w:proofErr w:type="spellStart"/>
      <w:r w:rsidRPr="00D607CF">
        <w:rPr>
          <w:sz w:val="24"/>
          <w:szCs w:val="24"/>
          <w:shd w:val="clear" w:color="auto" w:fill="FFFFFF"/>
        </w:rPr>
        <w:t>Вязовского</w:t>
      </w:r>
      <w:proofErr w:type="spellEnd"/>
      <w:r w:rsidRPr="00D607CF">
        <w:rPr>
          <w:sz w:val="24"/>
          <w:szCs w:val="24"/>
          <w:shd w:val="clear" w:color="auto" w:fill="FFFFFF"/>
        </w:rPr>
        <w:t xml:space="preserve"> сельсовета. По статистическим данным на 01.01.2015 года на территории муниципального образован</w:t>
      </w:r>
      <w:r w:rsidR="00D607CF">
        <w:rPr>
          <w:sz w:val="24"/>
          <w:szCs w:val="24"/>
          <w:shd w:val="clear" w:color="auto" w:fill="FFFFFF"/>
        </w:rPr>
        <w:t xml:space="preserve">ия </w:t>
      </w:r>
      <w:proofErr w:type="spellStart"/>
      <w:r w:rsidR="00D607CF">
        <w:rPr>
          <w:sz w:val="24"/>
          <w:szCs w:val="24"/>
          <w:shd w:val="clear" w:color="auto" w:fill="FFFFFF"/>
        </w:rPr>
        <w:t>Вязовский</w:t>
      </w:r>
      <w:proofErr w:type="spellEnd"/>
      <w:r w:rsidR="00D607CF">
        <w:rPr>
          <w:sz w:val="24"/>
          <w:szCs w:val="24"/>
          <w:shd w:val="clear" w:color="auto" w:fill="FFFFFF"/>
        </w:rPr>
        <w:t xml:space="preserve"> сельсовет проживают 864 человек.</w:t>
      </w:r>
    </w:p>
    <w:p w:rsidR="00D607CF" w:rsidRDefault="00D607CF" w:rsidP="006D1557">
      <w:pPr>
        <w:pStyle w:val="affb"/>
        <w:spacing w:after="0" w:line="360" w:lineRule="auto"/>
        <w:ind w:left="0"/>
        <w:rPr>
          <w:sz w:val="24"/>
          <w:szCs w:val="24"/>
          <w:shd w:val="clear" w:color="auto" w:fill="FFFFFF"/>
        </w:rPr>
      </w:pPr>
      <w:r>
        <w:rPr>
          <w:sz w:val="24"/>
          <w:szCs w:val="24"/>
          <w:shd w:val="clear" w:color="auto" w:fill="FFFFFF"/>
        </w:rPr>
        <w:t>Основные отрасли экономики муниципального образования составляют предприятия сельскохозяйственного комплекса и индивидуальные предприниматели.</w:t>
      </w:r>
    </w:p>
    <w:p w:rsidR="00EF6415" w:rsidRDefault="00D607CF" w:rsidP="006D1557">
      <w:pPr>
        <w:pStyle w:val="affb"/>
        <w:spacing w:after="0" w:line="360" w:lineRule="auto"/>
        <w:ind w:left="0"/>
        <w:rPr>
          <w:sz w:val="24"/>
          <w:szCs w:val="24"/>
          <w:shd w:val="clear" w:color="auto" w:fill="FFFFFF"/>
        </w:rPr>
      </w:pPr>
      <w:r>
        <w:rPr>
          <w:sz w:val="24"/>
          <w:szCs w:val="24"/>
          <w:shd w:val="clear" w:color="auto" w:fill="FFFFFF"/>
        </w:rPr>
        <w:t xml:space="preserve">На территории муниципального образования функционирует 3 </w:t>
      </w:r>
      <w:proofErr w:type="spellStart"/>
      <w:r>
        <w:rPr>
          <w:sz w:val="24"/>
          <w:szCs w:val="24"/>
          <w:shd w:val="clear" w:color="auto" w:fill="FFFFFF"/>
        </w:rPr>
        <w:t>ФАПа</w:t>
      </w:r>
      <w:proofErr w:type="spellEnd"/>
      <w:r>
        <w:rPr>
          <w:sz w:val="24"/>
          <w:szCs w:val="24"/>
          <w:shd w:val="clear" w:color="auto" w:fill="FFFFFF"/>
        </w:rPr>
        <w:t>, 2 школы в которых проходят обучение 105 учащихся. Так же в трех селах работают сельские клубы</w:t>
      </w:r>
      <w:r w:rsidR="00EF6415">
        <w:rPr>
          <w:sz w:val="24"/>
          <w:szCs w:val="24"/>
          <w:shd w:val="clear" w:color="auto" w:fill="FFFFFF"/>
        </w:rPr>
        <w:t>, каждый год работники сферы культуры участвуют в массовых мероприятиях «Проводы русской зимы», «Новогодняя ёлка», «День села», День победы и др.</w:t>
      </w:r>
    </w:p>
    <w:p w:rsidR="00C136F2" w:rsidRDefault="00EF6415" w:rsidP="006D1557">
      <w:pPr>
        <w:pStyle w:val="affb"/>
        <w:spacing w:after="0" w:line="360" w:lineRule="auto"/>
        <w:ind w:left="0"/>
        <w:rPr>
          <w:sz w:val="24"/>
          <w:szCs w:val="24"/>
          <w:shd w:val="clear" w:color="auto" w:fill="FFFFFF"/>
        </w:rPr>
      </w:pPr>
      <w:r>
        <w:rPr>
          <w:sz w:val="24"/>
          <w:szCs w:val="24"/>
          <w:shd w:val="clear" w:color="auto" w:fill="FFFFFF"/>
        </w:rPr>
        <w:t xml:space="preserve">Повышение уровня доступности объектов социальной инфраструктуры, качества их </w:t>
      </w:r>
      <w:r w:rsidR="00AE1664">
        <w:rPr>
          <w:sz w:val="24"/>
          <w:szCs w:val="24"/>
          <w:shd w:val="clear" w:color="auto" w:fill="FFFFFF"/>
        </w:rPr>
        <w:t xml:space="preserve">работы,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муниципального образования.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w:t>
      </w:r>
      <w:proofErr w:type="gramStart"/>
      <w:r w:rsidR="00AE1664">
        <w:rPr>
          <w:sz w:val="24"/>
          <w:szCs w:val="24"/>
          <w:shd w:val="clear" w:color="auto" w:fill="FFFFFF"/>
        </w:rPr>
        <w:t>экономические механизмы</w:t>
      </w:r>
      <w:proofErr w:type="gramEnd"/>
      <w:r w:rsidR="00AE1664">
        <w:rPr>
          <w:sz w:val="24"/>
          <w:szCs w:val="24"/>
          <w:shd w:val="clear" w:color="auto" w:fill="FFFFFF"/>
        </w:rPr>
        <w:t>, обеспечивающие восстановление и ремонт существующих объектов благоустройства и инфраструктуры и строительство новых</w:t>
      </w:r>
      <w:r w:rsidR="00144ABD">
        <w:rPr>
          <w:sz w:val="24"/>
          <w:szCs w:val="24"/>
          <w:shd w:val="clear" w:color="auto" w:fill="FFFFFF"/>
        </w:rPr>
        <w:t xml:space="preserve">, недостаточно эффективны. </w:t>
      </w:r>
      <w:r w:rsidR="00C136F2">
        <w:rPr>
          <w:sz w:val="24"/>
          <w:szCs w:val="24"/>
          <w:shd w:val="clear" w:color="auto" w:fill="FFFFFF"/>
        </w:rPr>
        <w:t xml:space="preserve">Низкий уровень благоустройства и состояние инфраструктуры на территории поселения вызывает дополнительную социальную напряженность в обществе. Без реализации неотложных мер по повышению уровня благоустройства территории </w:t>
      </w:r>
      <w:proofErr w:type="spellStart"/>
      <w:r w:rsidR="00C136F2">
        <w:rPr>
          <w:sz w:val="24"/>
          <w:szCs w:val="24"/>
          <w:shd w:val="clear" w:color="auto" w:fill="FFFFFF"/>
        </w:rPr>
        <w:t>Вязовского</w:t>
      </w:r>
      <w:proofErr w:type="spellEnd"/>
      <w:r w:rsidR="00C136F2">
        <w:rPr>
          <w:sz w:val="24"/>
          <w:szCs w:val="24"/>
          <w:shd w:val="clear" w:color="auto" w:fill="FFFFFF"/>
        </w:rPr>
        <w:t xml:space="preserve"> сельсовета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607CF" w:rsidRDefault="00C136F2" w:rsidP="006D1557">
      <w:pPr>
        <w:pStyle w:val="affb"/>
        <w:spacing w:after="0" w:line="360" w:lineRule="auto"/>
        <w:ind w:left="0"/>
        <w:rPr>
          <w:sz w:val="24"/>
          <w:szCs w:val="24"/>
          <w:shd w:val="clear" w:color="auto" w:fill="FFFFFF"/>
        </w:rPr>
      </w:pPr>
      <w:r>
        <w:rPr>
          <w:sz w:val="24"/>
          <w:szCs w:val="24"/>
          <w:shd w:val="clear" w:color="auto" w:fill="FFFFFF"/>
        </w:rPr>
        <w:t>Сферой реализации стратегии также является организация эффективной деятельности в области гражданской обороны, защиты населения и территорий</w:t>
      </w:r>
      <w:r w:rsidR="00D607CF">
        <w:rPr>
          <w:sz w:val="24"/>
          <w:szCs w:val="24"/>
          <w:shd w:val="clear" w:color="auto" w:fill="FFFFFF"/>
        </w:rPr>
        <w:t xml:space="preserve"> </w:t>
      </w:r>
      <w:r>
        <w:rPr>
          <w:sz w:val="24"/>
          <w:szCs w:val="24"/>
          <w:shd w:val="clear" w:color="auto" w:fill="FFFFFF"/>
        </w:rPr>
        <w:t xml:space="preserve">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w:t>
      </w:r>
      <w:proofErr w:type="spellStart"/>
      <w:r>
        <w:rPr>
          <w:sz w:val="24"/>
          <w:szCs w:val="24"/>
          <w:shd w:val="clear" w:color="auto" w:fill="FFFFFF"/>
        </w:rPr>
        <w:t>Вязовского</w:t>
      </w:r>
      <w:proofErr w:type="spellEnd"/>
      <w:r>
        <w:rPr>
          <w:sz w:val="24"/>
          <w:szCs w:val="24"/>
          <w:shd w:val="clear" w:color="auto" w:fill="FFFFFF"/>
        </w:rPr>
        <w:t xml:space="preserve"> сельсовета существуют угрозы возникновения чрезвычайных </w:t>
      </w:r>
      <w:r w:rsidR="006465A7">
        <w:rPr>
          <w:sz w:val="24"/>
          <w:szCs w:val="24"/>
          <w:shd w:val="clear" w:color="auto" w:fill="FFFFFF"/>
        </w:rPr>
        <w:t xml:space="preserve">ситуаций природного и техногенного </w:t>
      </w:r>
      <w:r w:rsidR="006465A7">
        <w:rPr>
          <w:sz w:val="24"/>
          <w:szCs w:val="24"/>
          <w:shd w:val="clear" w:color="auto" w:fill="FFFFFF"/>
        </w:rPr>
        <w:lastRenderedPageBreak/>
        <w:t xml:space="preserve">характера. Природные чрезвычайные ситуации могут сложиться в результате опасных природных явлений: весеннее половодье, паводки, лесные пожары, сильные ветры, снегопады, засухи. На территории муниципального образования отсутствуют объекты радиационной опасности, химически опасные и гидротехнические </w:t>
      </w:r>
      <w:proofErr w:type="gramStart"/>
      <w:r w:rsidR="006465A7">
        <w:rPr>
          <w:sz w:val="24"/>
          <w:szCs w:val="24"/>
          <w:shd w:val="clear" w:color="auto" w:fill="FFFFFF"/>
        </w:rPr>
        <w:t>сооружения</w:t>
      </w:r>
      <w:proofErr w:type="gramEnd"/>
      <w:r w:rsidR="006465A7">
        <w:rPr>
          <w:sz w:val="24"/>
          <w:szCs w:val="24"/>
          <w:shd w:val="clear" w:color="auto" w:fill="FFFFFF"/>
        </w:rPr>
        <w:t xml:space="preserve"> при разрушении которых возникают зоны катастрофического затопления. </w:t>
      </w:r>
      <w:r w:rsidR="00D607CF">
        <w:rPr>
          <w:sz w:val="24"/>
          <w:szCs w:val="24"/>
          <w:shd w:val="clear" w:color="auto" w:fill="FFFFFF"/>
        </w:rPr>
        <w:t xml:space="preserve"> </w:t>
      </w:r>
      <w:r w:rsidR="006465A7">
        <w:rPr>
          <w:sz w:val="24"/>
          <w:szCs w:val="24"/>
          <w:shd w:val="clear" w:color="auto" w:fill="FFFFFF"/>
        </w:rPr>
        <w:t xml:space="preserve">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В этих целях в сельсовете, имеется техническая система оповещения. В настоящее время </w:t>
      </w:r>
      <w:r w:rsidR="00E552B5">
        <w:rPr>
          <w:sz w:val="24"/>
          <w:szCs w:val="24"/>
          <w:shd w:val="clear" w:color="auto" w:fill="FFFFFF"/>
        </w:rPr>
        <w:t>общий охват населения оповещением техническими средствами составляет 100 процентов.</w:t>
      </w:r>
    </w:p>
    <w:p w:rsidR="00E552B5" w:rsidRDefault="00E552B5" w:rsidP="006D1557">
      <w:pPr>
        <w:pStyle w:val="affb"/>
        <w:spacing w:after="0" w:line="360" w:lineRule="auto"/>
        <w:ind w:left="0"/>
        <w:rPr>
          <w:sz w:val="24"/>
          <w:szCs w:val="24"/>
          <w:shd w:val="clear" w:color="auto" w:fill="FFFFFF"/>
        </w:rPr>
      </w:pPr>
      <w:r>
        <w:rPr>
          <w:sz w:val="24"/>
          <w:szCs w:val="24"/>
          <w:shd w:val="clear" w:color="auto" w:fill="FFFFFF"/>
        </w:rPr>
        <w:t xml:space="preserve">На территории </w:t>
      </w:r>
      <w:proofErr w:type="spellStart"/>
      <w:r>
        <w:rPr>
          <w:sz w:val="24"/>
          <w:szCs w:val="24"/>
          <w:shd w:val="clear" w:color="auto" w:fill="FFFFFF"/>
        </w:rPr>
        <w:t>Вязовского</w:t>
      </w:r>
      <w:proofErr w:type="spellEnd"/>
      <w:r>
        <w:rPr>
          <w:sz w:val="24"/>
          <w:szCs w:val="24"/>
          <w:shd w:val="clear" w:color="auto" w:fill="FFFFFF"/>
        </w:rPr>
        <w:t xml:space="preserve"> сельсовета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Таким образом,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w:t>
      </w:r>
      <w:proofErr w:type="spellStart"/>
      <w:r>
        <w:rPr>
          <w:sz w:val="24"/>
          <w:szCs w:val="24"/>
          <w:shd w:val="clear" w:color="auto" w:fill="FFFFFF"/>
        </w:rPr>
        <w:t>Вязовского</w:t>
      </w:r>
      <w:proofErr w:type="spellEnd"/>
      <w:r>
        <w:rPr>
          <w:sz w:val="24"/>
          <w:szCs w:val="24"/>
          <w:shd w:val="clear" w:color="auto" w:fill="FFFFFF"/>
        </w:rPr>
        <w:t xml:space="preserve"> сельсовета</w:t>
      </w:r>
      <w:r w:rsidR="00CF2176">
        <w:rPr>
          <w:sz w:val="24"/>
          <w:szCs w:val="24"/>
          <w:shd w:val="clear" w:color="auto" w:fill="FFFFFF"/>
        </w:rPr>
        <w:t>.</w:t>
      </w:r>
    </w:p>
    <w:p w:rsidR="00CF2176" w:rsidRDefault="00CF2176" w:rsidP="006D1557">
      <w:pPr>
        <w:pStyle w:val="affb"/>
        <w:spacing w:after="0" w:line="360" w:lineRule="auto"/>
        <w:ind w:left="0"/>
        <w:rPr>
          <w:sz w:val="24"/>
          <w:szCs w:val="24"/>
          <w:shd w:val="clear" w:color="auto" w:fill="FFFFFF"/>
        </w:rPr>
      </w:pPr>
      <w:r>
        <w:rPr>
          <w:sz w:val="24"/>
          <w:szCs w:val="24"/>
          <w:shd w:val="clear" w:color="auto" w:fill="FFFFFF"/>
        </w:rPr>
        <w:t xml:space="preserve">Для качественного выполнения полномочий, возложенных на органы местного самоуправления, необходимо увеличивать объем финансовых ресурсов, направляемых на выполнение указанных полномочий. </w:t>
      </w:r>
      <w:r w:rsidR="00192319">
        <w:rPr>
          <w:sz w:val="24"/>
          <w:szCs w:val="24"/>
          <w:shd w:val="clear" w:color="auto" w:fill="FFFFFF"/>
        </w:rPr>
        <w:t xml:space="preserve">Для этого нужно вести постоянную работу, направленную на увеличение собственных доходов бюджета, росту объема доходов за </w:t>
      </w:r>
      <w:r w:rsidR="001C090D">
        <w:rPr>
          <w:sz w:val="24"/>
          <w:szCs w:val="24"/>
          <w:shd w:val="clear" w:color="auto" w:fill="FFFFFF"/>
        </w:rPr>
        <w:t>счет неналоговых поступлений. Кроме того необходимо постоянно проводить мероприятия направленные на улучшение качества управления муниципальными финансами, организовать эффективную систему муниципального финансового контроля.</w:t>
      </w:r>
    </w:p>
    <w:p w:rsidR="001C090D" w:rsidRDefault="001C090D" w:rsidP="006D1557">
      <w:pPr>
        <w:pStyle w:val="affb"/>
        <w:spacing w:after="0" w:line="360" w:lineRule="auto"/>
        <w:ind w:left="0"/>
        <w:rPr>
          <w:sz w:val="24"/>
          <w:szCs w:val="24"/>
          <w:shd w:val="clear" w:color="auto" w:fill="FFFFFF"/>
        </w:rPr>
      </w:pPr>
      <w:r>
        <w:rPr>
          <w:sz w:val="24"/>
          <w:szCs w:val="24"/>
          <w:shd w:val="clear" w:color="auto" w:fill="FFFFFF"/>
        </w:rPr>
        <w:t xml:space="preserve">К числу основных проблем развития территории относятся: а) сложная демографическая ситуация. Складывающаяся демографическая ситуация не способствует формированию трудового потенциала, обеспечивающего поступательное социально-экономическое развитие сельской территории. б) опустение сельской территории. Сокращение и измельчение сельских населенных пунктов приводит к запустению огромных пространств в сельской местности, выбытию из оборота продуктивных земель сельскохозяйственного </w:t>
      </w:r>
      <w:r>
        <w:rPr>
          <w:sz w:val="24"/>
          <w:szCs w:val="24"/>
          <w:shd w:val="clear" w:color="auto" w:fill="FFFFFF"/>
        </w:rPr>
        <w:lastRenderedPageBreak/>
        <w:t>назначения, что угрожает не только продовольственной, но и геополитической безопасности России. в) низкий уровень развития инженерной инфраструктуры и социальной сферы. Уровень благоустройства в 2-3 раза ниже городского уровня.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1C090D" w:rsidRPr="005C1E50" w:rsidRDefault="005C1E50" w:rsidP="005C1E50">
      <w:pPr>
        <w:pStyle w:val="affb"/>
        <w:numPr>
          <w:ilvl w:val="0"/>
          <w:numId w:val="37"/>
        </w:numPr>
        <w:spacing w:after="0" w:line="360" w:lineRule="auto"/>
        <w:rPr>
          <w:b/>
          <w:sz w:val="24"/>
          <w:szCs w:val="24"/>
          <w:shd w:val="clear" w:color="auto" w:fill="FFFFFF"/>
        </w:rPr>
      </w:pPr>
      <w:r w:rsidRPr="005C1E50">
        <w:rPr>
          <w:b/>
          <w:sz w:val="24"/>
          <w:szCs w:val="24"/>
          <w:shd w:val="clear" w:color="auto" w:fill="FFFFFF"/>
        </w:rPr>
        <w:t>Основные цели, задачи, сроки и этапы реализации стратегии.</w:t>
      </w:r>
    </w:p>
    <w:p w:rsidR="005C1E50" w:rsidRDefault="005C1E50" w:rsidP="005C1E50">
      <w:pPr>
        <w:spacing w:line="360" w:lineRule="auto"/>
        <w:rPr>
          <w:sz w:val="24"/>
          <w:szCs w:val="24"/>
          <w:shd w:val="clear" w:color="auto" w:fill="FFFFFF"/>
        </w:rPr>
      </w:pPr>
      <w:r>
        <w:rPr>
          <w:sz w:val="24"/>
          <w:szCs w:val="24"/>
          <w:shd w:val="clear" w:color="auto" w:fill="FFFFFF"/>
        </w:rPr>
        <w:t xml:space="preserve">Стратегия развития направлена на создание предпосылок для устойчивого развития территории </w:t>
      </w:r>
      <w:proofErr w:type="spellStart"/>
      <w:r>
        <w:rPr>
          <w:sz w:val="24"/>
          <w:szCs w:val="24"/>
          <w:shd w:val="clear" w:color="auto" w:fill="FFFFFF"/>
        </w:rPr>
        <w:t>Вязовского</w:t>
      </w:r>
      <w:proofErr w:type="spellEnd"/>
      <w:r>
        <w:rPr>
          <w:sz w:val="24"/>
          <w:szCs w:val="24"/>
          <w:shd w:val="clear" w:color="auto" w:fill="FFFFFF"/>
        </w:rPr>
        <w:t xml:space="preserve"> сельсовета посредством достижения следующей цели: сбалансированное, комплексное развитие муниципального образования </w:t>
      </w:r>
      <w:proofErr w:type="spellStart"/>
      <w:r>
        <w:rPr>
          <w:sz w:val="24"/>
          <w:szCs w:val="24"/>
          <w:shd w:val="clear" w:color="auto" w:fill="FFFFFF"/>
        </w:rPr>
        <w:t>Вязовский</w:t>
      </w:r>
      <w:proofErr w:type="spellEnd"/>
      <w:r>
        <w:rPr>
          <w:sz w:val="24"/>
          <w:szCs w:val="24"/>
          <w:shd w:val="clear" w:color="auto" w:fill="FFFFFF"/>
        </w:rPr>
        <w:t xml:space="preserve"> сельсовет </w:t>
      </w:r>
      <w:proofErr w:type="spellStart"/>
      <w:r>
        <w:rPr>
          <w:sz w:val="24"/>
          <w:szCs w:val="24"/>
          <w:shd w:val="clear" w:color="auto" w:fill="FFFFFF"/>
        </w:rPr>
        <w:t>Ташлинского</w:t>
      </w:r>
      <w:proofErr w:type="spellEnd"/>
      <w:r>
        <w:rPr>
          <w:sz w:val="24"/>
          <w:szCs w:val="24"/>
          <w:shd w:val="clear" w:color="auto" w:fill="FFFFFF"/>
        </w:rPr>
        <w:t xml:space="preserve"> района Оренбургской области.</w:t>
      </w:r>
    </w:p>
    <w:p w:rsidR="005C1E50" w:rsidRDefault="005C1E50" w:rsidP="005C1E50">
      <w:pPr>
        <w:spacing w:line="360" w:lineRule="auto"/>
        <w:rPr>
          <w:sz w:val="24"/>
          <w:szCs w:val="24"/>
          <w:shd w:val="clear" w:color="auto" w:fill="FFFFFF"/>
        </w:rPr>
      </w:pPr>
      <w:r>
        <w:rPr>
          <w:sz w:val="24"/>
          <w:szCs w:val="24"/>
          <w:shd w:val="clear" w:color="auto" w:fill="FFFFFF"/>
        </w:rPr>
        <w:t>Для достижения указанной цели необходимо решение следующих задач:</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Обеспечение жителей качественной инфраструктурой и услугами благоустройства.</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Создание условий для развития человеческого потенциала, развития социальной сферы.</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Создание условий для безопасного проживания, работы и отдыха на территории поселения.</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Повышение эффективности, деятельности органов местного самоуправления муниципального образования.</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Развитие экономического потенциала и обеспечение сбалансированности бюджета.</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Развитие коммунальной инфраструктуры.</w:t>
      </w:r>
    </w:p>
    <w:p w:rsidR="005C1E50" w:rsidRDefault="005C1E50" w:rsidP="005C1E50">
      <w:pPr>
        <w:pStyle w:val="affb"/>
        <w:numPr>
          <w:ilvl w:val="0"/>
          <w:numId w:val="38"/>
        </w:numPr>
        <w:spacing w:line="360" w:lineRule="auto"/>
        <w:rPr>
          <w:sz w:val="24"/>
          <w:szCs w:val="24"/>
          <w:shd w:val="clear" w:color="auto" w:fill="FFFFFF"/>
        </w:rPr>
      </w:pPr>
      <w:r>
        <w:rPr>
          <w:sz w:val="24"/>
          <w:szCs w:val="24"/>
          <w:shd w:val="clear" w:color="auto" w:fill="FFFFFF"/>
        </w:rPr>
        <w:t>Качественное выполнение полномочий переданных на уровень поселения.</w:t>
      </w:r>
    </w:p>
    <w:p w:rsidR="005C1E50" w:rsidRDefault="00C12F13" w:rsidP="005C1E50">
      <w:pPr>
        <w:pStyle w:val="affb"/>
        <w:spacing w:line="360" w:lineRule="auto"/>
        <w:rPr>
          <w:sz w:val="24"/>
          <w:szCs w:val="24"/>
          <w:shd w:val="clear" w:color="auto" w:fill="FFFFFF"/>
        </w:rPr>
      </w:pPr>
      <w:r>
        <w:rPr>
          <w:sz w:val="24"/>
          <w:szCs w:val="24"/>
          <w:shd w:val="clear" w:color="auto" w:fill="FFFFFF"/>
        </w:rPr>
        <w:t>Срок реализации: 2015-2022 годы.</w:t>
      </w:r>
    </w:p>
    <w:p w:rsidR="00C12F13" w:rsidRDefault="00C12F13" w:rsidP="005C1E50">
      <w:pPr>
        <w:pStyle w:val="affb"/>
        <w:spacing w:line="360" w:lineRule="auto"/>
        <w:rPr>
          <w:sz w:val="24"/>
          <w:szCs w:val="24"/>
          <w:shd w:val="clear" w:color="auto" w:fill="FFFFFF"/>
        </w:rPr>
      </w:pPr>
      <w:r>
        <w:rPr>
          <w:sz w:val="24"/>
          <w:szCs w:val="24"/>
          <w:shd w:val="clear" w:color="auto" w:fill="FFFFFF"/>
        </w:rPr>
        <w:t>Срок определен, исходя из необходимости синхронизации достижения цели и решения задач, предусмотренных муниципальными программами.</w:t>
      </w:r>
    </w:p>
    <w:p w:rsidR="00C12F13" w:rsidRDefault="00120D33" w:rsidP="005C1E50">
      <w:pPr>
        <w:pStyle w:val="affb"/>
        <w:spacing w:line="360" w:lineRule="auto"/>
        <w:rPr>
          <w:sz w:val="24"/>
          <w:szCs w:val="24"/>
          <w:shd w:val="clear" w:color="auto" w:fill="FFFFFF"/>
        </w:rPr>
      </w:pPr>
      <w:r>
        <w:rPr>
          <w:sz w:val="24"/>
          <w:szCs w:val="24"/>
          <w:shd w:val="clear" w:color="auto" w:fill="FFFFFF"/>
        </w:rPr>
        <w:t>Этапы реализации не выделяются.</w:t>
      </w:r>
    </w:p>
    <w:p w:rsidR="00120D33" w:rsidRDefault="00120D33" w:rsidP="00120D33">
      <w:pPr>
        <w:pStyle w:val="affb"/>
        <w:numPr>
          <w:ilvl w:val="0"/>
          <w:numId w:val="37"/>
        </w:numPr>
        <w:spacing w:line="360" w:lineRule="auto"/>
        <w:rPr>
          <w:b/>
          <w:sz w:val="24"/>
          <w:szCs w:val="24"/>
          <w:shd w:val="clear" w:color="auto" w:fill="FFFFFF"/>
        </w:rPr>
      </w:pPr>
      <w:r w:rsidRPr="00120D33">
        <w:rPr>
          <w:b/>
          <w:sz w:val="24"/>
          <w:szCs w:val="24"/>
          <w:shd w:val="clear" w:color="auto" w:fill="FFFFFF"/>
        </w:rPr>
        <w:t>Перечень и описание мероприятий.</w:t>
      </w:r>
    </w:p>
    <w:p w:rsidR="00120D33" w:rsidRDefault="00120D33" w:rsidP="00120D33">
      <w:pPr>
        <w:spacing w:line="360" w:lineRule="auto"/>
        <w:rPr>
          <w:sz w:val="24"/>
          <w:szCs w:val="24"/>
          <w:shd w:val="clear" w:color="auto" w:fill="FFFFFF"/>
        </w:rPr>
      </w:pPr>
      <w:r>
        <w:rPr>
          <w:sz w:val="24"/>
          <w:szCs w:val="24"/>
          <w:shd w:val="clear" w:color="auto" w:fill="FFFFFF"/>
        </w:rPr>
        <w:t>Достижение поставленных задач будет осуществляться в рамках основных мероприятий:</w:t>
      </w:r>
    </w:p>
    <w:p w:rsidR="00120D33" w:rsidRDefault="00120D33" w:rsidP="00805A16">
      <w:pPr>
        <w:pStyle w:val="affb"/>
        <w:numPr>
          <w:ilvl w:val="0"/>
          <w:numId w:val="39"/>
        </w:numPr>
        <w:spacing w:line="360" w:lineRule="auto"/>
        <w:ind w:left="0" w:hanging="720"/>
        <w:rPr>
          <w:sz w:val="24"/>
          <w:szCs w:val="24"/>
          <w:shd w:val="clear" w:color="auto" w:fill="FFFFFF"/>
        </w:rPr>
      </w:pPr>
      <w:r>
        <w:rPr>
          <w:sz w:val="24"/>
          <w:szCs w:val="24"/>
          <w:shd w:val="clear" w:color="auto" w:fill="FFFFFF"/>
        </w:rPr>
        <w:t xml:space="preserve">Повышение уровня благоустройства территории. Благоустройство населенного пункта поселения включает в себя содержание улиц, озеленение, обустройство детскими </w:t>
      </w:r>
      <w:r>
        <w:rPr>
          <w:sz w:val="24"/>
          <w:szCs w:val="24"/>
          <w:shd w:val="clear" w:color="auto" w:fill="FFFFFF"/>
        </w:rPr>
        <w:lastRenderedPageBreak/>
        <w:t>игровыми площадками и др. В последние годы в поселениях проводилась целенаправленная работа по благоустройству</w:t>
      </w:r>
      <w:proofErr w:type="gramStart"/>
      <w:r>
        <w:rPr>
          <w:sz w:val="24"/>
          <w:szCs w:val="24"/>
          <w:shd w:val="clear" w:color="auto" w:fill="FFFFFF"/>
        </w:rPr>
        <w:t>.</w:t>
      </w:r>
      <w:proofErr w:type="gramEnd"/>
      <w:r w:rsidR="00805A16">
        <w:rPr>
          <w:sz w:val="24"/>
          <w:szCs w:val="24"/>
          <w:shd w:val="clear" w:color="auto" w:fill="FFFFFF"/>
        </w:rPr>
        <w:t xml:space="preserve"> В то же время в вопросах благоустройства территории поселений имеется ряд проблем. Проблема благоустройства территории является одной из самых насущных, требующих каждодневного внимания и эффективного решения. Важная четкая согласованность действий </w:t>
      </w:r>
      <w:r w:rsidR="009E0B7E">
        <w:rPr>
          <w:sz w:val="24"/>
          <w:szCs w:val="24"/>
          <w:shd w:val="clear" w:color="auto" w:fill="FFFFFF"/>
        </w:rPr>
        <w:t>администрации и предприятий, обеспечивающих жизнедеятельность поселений и занимающихся благоустройством территории. Определение перспектив благоустройства муниципального образования позволит добиться сосредоточения средств на решение поставленных задач. Большинство объектов внешнего благоустройства населенных пунктов, такие как игровые площадки, уличное освещение, состояние зеленых насаждений, до настоящего времени не обеспечивают комфортных условий для жизни и деятельности населения и нуждаются в ремонте и обустройстве. В рамках данного мероприятия планируется продолжать благоустройство улиц, освещение улиц, текущий ремонт и другие мероприятия, направленные на повышение уровня благоустройства территории сельсовета.</w:t>
      </w:r>
    </w:p>
    <w:p w:rsidR="009E0B7E" w:rsidRDefault="009E0B7E" w:rsidP="00805A16">
      <w:pPr>
        <w:pStyle w:val="affb"/>
        <w:numPr>
          <w:ilvl w:val="0"/>
          <w:numId w:val="39"/>
        </w:numPr>
        <w:spacing w:line="360" w:lineRule="auto"/>
        <w:ind w:left="0" w:hanging="720"/>
        <w:rPr>
          <w:sz w:val="24"/>
          <w:szCs w:val="24"/>
          <w:shd w:val="clear" w:color="auto" w:fill="FFFFFF"/>
        </w:rPr>
      </w:pPr>
      <w:r>
        <w:rPr>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Протяженность автомобильных дорог муниципального образования составляет 7,7 км</w:t>
      </w:r>
      <w:proofErr w:type="gramStart"/>
      <w:r>
        <w:rPr>
          <w:sz w:val="24"/>
          <w:szCs w:val="24"/>
          <w:shd w:val="clear" w:color="auto" w:fill="FFFFFF"/>
        </w:rPr>
        <w:t>.</w:t>
      </w:r>
      <w:proofErr w:type="gramEnd"/>
      <w:r>
        <w:rPr>
          <w:sz w:val="24"/>
          <w:szCs w:val="24"/>
          <w:shd w:val="clear" w:color="auto" w:fill="FFFFFF"/>
        </w:rPr>
        <w:t xml:space="preserve"> Очевидной проблемой муниципального образования на протяжении последних лет является состояние дорог. Основные причины: рост числа машин и нехватка средств на ремонт. По предварительным подсчетам большая часть дорог нуждается в реконструкции. Реализуя данное мероприятие, планируется продолжить работу по поддержанию улично-дорожной сети в надлежащем состоянии, повысить уровень безопасности дорожного движения.</w:t>
      </w:r>
    </w:p>
    <w:p w:rsidR="009E0B7E" w:rsidRDefault="00D622D7" w:rsidP="00805A16">
      <w:pPr>
        <w:pStyle w:val="affb"/>
        <w:numPr>
          <w:ilvl w:val="0"/>
          <w:numId w:val="39"/>
        </w:numPr>
        <w:spacing w:line="360" w:lineRule="auto"/>
        <w:ind w:left="0" w:hanging="720"/>
        <w:rPr>
          <w:sz w:val="24"/>
          <w:szCs w:val="24"/>
          <w:shd w:val="clear" w:color="auto" w:fill="FFFFFF"/>
        </w:rPr>
      </w:pPr>
      <w:r>
        <w:rPr>
          <w:sz w:val="24"/>
          <w:szCs w:val="24"/>
          <w:shd w:val="clear" w:color="auto" w:fill="FFFFFF"/>
        </w:rPr>
        <w:t xml:space="preserve">Создание условий и проведение мероприятий, направленных на развитие культуры муниципального образования. Проведение культурно – массовых мероприятий способствуют формированию социального имиджа муниципального образования, при этом выполняется ряд социальных функций по патриотическому воспитанию населения, духовно-нравственному и эстетическому. В то же время, несмотря на происходящие позитивные изменения, существуют факторы, затрудняющие дальнейшее развитие культуры, искусства и физической культуры в сельском поселении: </w:t>
      </w:r>
      <w:r w:rsidR="00990836">
        <w:rPr>
          <w:sz w:val="24"/>
          <w:szCs w:val="24"/>
          <w:shd w:val="clear" w:color="auto" w:fill="FFFFFF"/>
        </w:rPr>
        <w:t>слабая материально-техническая база культурной инфраструктуры, отсутствие финансовых средств на проведение текущих и капитальных ремонтов учреждения культуры сельского поселения ведет к ограничению доступа жителей села к культурным благам.</w:t>
      </w:r>
    </w:p>
    <w:p w:rsidR="00990836" w:rsidRDefault="00990836" w:rsidP="00990836">
      <w:pPr>
        <w:pStyle w:val="affb"/>
        <w:spacing w:line="360" w:lineRule="auto"/>
        <w:ind w:left="0"/>
        <w:rPr>
          <w:sz w:val="24"/>
          <w:szCs w:val="24"/>
          <w:shd w:val="clear" w:color="auto" w:fill="FFFFFF"/>
        </w:rPr>
      </w:pPr>
      <w:r>
        <w:rPr>
          <w:sz w:val="24"/>
          <w:szCs w:val="24"/>
          <w:shd w:val="clear" w:color="auto" w:fill="FFFFFF"/>
        </w:rPr>
        <w:lastRenderedPageBreak/>
        <w:t>Необходимо продолжить работу, направленную   на создание условий для обеспечения устойчивого сбалансированного развития социальных составляющих качества жизни населения при сохранении историко-культурной среды, создании целостной и эффективной системы духовно-нравственного воспитания и просвещения семьи, детей и молодежи на основе традиций и ценностей отечественной культуры.</w:t>
      </w:r>
    </w:p>
    <w:p w:rsidR="00990836" w:rsidRDefault="00E441E0" w:rsidP="00990836">
      <w:pPr>
        <w:pStyle w:val="affb"/>
        <w:spacing w:line="360" w:lineRule="auto"/>
        <w:ind w:left="0"/>
        <w:rPr>
          <w:b/>
          <w:sz w:val="24"/>
          <w:szCs w:val="24"/>
          <w:shd w:val="clear" w:color="auto" w:fill="FFFFFF"/>
        </w:rPr>
      </w:pPr>
      <w:r>
        <w:rPr>
          <w:b/>
          <w:sz w:val="24"/>
          <w:szCs w:val="24"/>
          <w:shd w:val="clear" w:color="auto" w:fill="FFFFFF"/>
        </w:rPr>
        <w:t xml:space="preserve">              Создание условий и проведение мероприятий, направленных на развитие физкультуры и спорта.</w:t>
      </w:r>
    </w:p>
    <w:p w:rsidR="00E441E0" w:rsidRDefault="00E441E0" w:rsidP="00E441E0">
      <w:pPr>
        <w:pStyle w:val="affb"/>
        <w:numPr>
          <w:ilvl w:val="0"/>
          <w:numId w:val="40"/>
        </w:numPr>
        <w:spacing w:line="360" w:lineRule="auto"/>
        <w:ind w:left="-142"/>
        <w:rPr>
          <w:sz w:val="24"/>
          <w:szCs w:val="24"/>
          <w:shd w:val="clear" w:color="auto" w:fill="FFFFFF"/>
        </w:rPr>
      </w:pPr>
      <w:r>
        <w:rPr>
          <w:sz w:val="24"/>
          <w:szCs w:val="24"/>
          <w:shd w:val="clear" w:color="auto" w:fill="FFFFFF"/>
        </w:rPr>
        <w:t xml:space="preserve">На территории поселения действует спортивная секция при </w:t>
      </w:r>
      <w:proofErr w:type="spellStart"/>
      <w:r>
        <w:rPr>
          <w:sz w:val="24"/>
          <w:szCs w:val="24"/>
          <w:shd w:val="clear" w:color="auto" w:fill="FFFFFF"/>
        </w:rPr>
        <w:t>Вязовской</w:t>
      </w:r>
      <w:proofErr w:type="spellEnd"/>
      <w:r>
        <w:rPr>
          <w:sz w:val="24"/>
          <w:szCs w:val="24"/>
          <w:shd w:val="clear" w:color="auto" w:fill="FFFFFF"/>
        </w:rPr>
        <w:t xml:space="preserve"> средней школе, где под руководством учителя физкультуры дети занимаются легкой атлетикой. Волейболом, шахматами и т.д. Необходимо увеличить количество мероприятий, направленных на физическое развитие, пропаганду здорового образа жизни, расширять материально-техническую базу для занятий физической культурой и спортом.</w:t>
      </w:r>
    </w:p>
    <w:p w:rsidR="00E441E0" w:rsidRDefault="00E441E0" w:rsidP="00E441E0">
      <w:pPr>
        <w:pStyle w:val="affb"/>
        <w:numPr>
          <w:ilvl w:val="0"/>
          <w:numId w:val="40"/>
        </w:numPr>
        <w:spacing w:line="360" w:lineRule="auto"/>
        <w:ind w:left="-142"/>
        <w:rPr>
          <w:sz w:val="24"/>
          <w:szCs w:val="24"/>
          <w:shd w:val="clear" w:color="auto" w:fill="FFFFFF"/>
        </w:rPr>
      </w:pPr>
      <w:r>
        <w:rPr>
          <w:sz w:val="24"/>
          <w:szCs w:val="24"/>
          <w:shd w:val="clear" w:color="auto" w:fill="FFFFFF"/>
        </w:rPr>
        <w:t xml:space="preserve">Создание условий и проведение мероприятий, </w:t>
      </w:r>
      <w:r w:rsidR="00CE0552">
        <w:rPr>
          <w:sz w:val="24"/>
          <w:szCs w:val="24"/>
          <w:shd w:val="clear" w:color="auto" w:fill="FFFFFF"/>
        </w:rPr>
        <w:t>направленных на реализацию молодежной политики и закреплению молодежи в сельской местности</w:t>
      </w:r>
      <w:proofErr w:type="gramStart"/>
      <w:r w:rsidR="00CE0552">
        <w:rPr>
          <w:sz w:val="24"/>
          <w:szCs w:val="24"/>
          <w:shd w:val="clear" w:color="auto" w:fill="FFFFFF"/>
        </w:rPr>
        <w:t>.</w:t>
      </w:r>
      <w:proofErr w:type="gramEnd"/>
      <w:r w:rsidR="002B2616">
        <w:rPr>
          <w:sz w:val="24"/>
          <w:szCs w:val="24"/>
          <w:shd w:val="clear" w:color="auto" w:fill="FFFFFF"/>
        </w:rPr>
        <w:t xml:space="preserve"> В рамках мероприятия предусматриваются расходы, направленные на реализацию молодежной политики, поддержку молодых семей, закреплению молодежи в сельской местности.</w:t>
      </w:r>
    </w:p>
    <w:p w:rsidR="002B2616" w:rsidRDefault="002B2616" w:rsidP="00E441E0">
      <w:pPr>
        <w:pStyle w:val="affb"/>
        <w:numPr>
          <w:ilvl w:val="0"/>
          <w:numId w:val="40"/>
        </w:numPr>
        <w:spacing w:line="360" w:lineRule="auto"/>
        <w:ind w:left="-142"/>
        <w:rPr>
          <w:sz w:val="24"/>
          <w:szCs w:val="24"/>
          <w:shd w:val="clear" w:color="auto" w:fill="FFFFFF"/>
        </w:rPr>
      </w:pPr>
      <w:r>
        <w:rPr>
          <w:sz w:val="24"/>
          <w:szCs w:val="24"/>
          <w:shd w:val="clear" w:color="auto" w:fill="FFFFFF"/>
        </w:rPr>
        <w:t>Организация пожарной безопасности на территории муниципального образования. В статистике чрезвычайных ситуаций пожары занимают особое место, социально-экономические потери от них велики по сравнению с чрезвычайными ситуация ми других видов. Главные и несопоставимые потери – человеческие жизни. Подавляющая часть населения не имеет четкого представления о реальной опасности пожаров, система мер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58 % пожаров происходит по причине неосторожного обращения с огнем. Реализация мероприятия направлена на обеспечение необходимых условий для укрепления пожарной безопасности, защиты жизни и здоровья населения.</w:t>
      </w:r>
    </w:p>
    <w:p w:rsidR="002B2616" w:rsidRDefault="000E570A" w:rsidP="00E441E0">
      <w:pPr>
        <w:pStyle w:val="affb"/>
        <w:numPr>
          <w:ilvl w:val="0"/>
          <w:numId w:val="40"/>
        </w:numPr>
        <w:spacing w:line="360" w:lineRule="auto"/>
        <w:ind w:left="-142"/>
        <w:rPr>
          <w:sz w:val="24"/>
          <w:szCs w:val="24"/>
          <w:shd w:val="clear" w:color="auto" w:fill="FFFFFF"/>
        </w:rPr>
      </w:pPr>
      <w:r>
        <w:rPr>
          <w:sz w:val="24"/>
          <w:szCs w:val="24"/>
          <w:shd w:val="clear" w:color="auto" w:fill="FFFFFF"/>
        </w:rPr>
        <w:t xml:space="preserve">Подготовка и проведение мероприятий, направленных на предупреждение и ликвидацию последствий ЧС. Важным условием устойчивого развития муниципального образования является обеспечение безопасности населения, создание условий для безопасности жизни личности, семьи, общества. В последние годы чрезвычайные ситуации, связанные с природными пожарами, паводками, обильными снегопадами вызывают серьезные опасения. Для последовательного и планомерного решения задач и полномочий в области </w:t>
      </w:r>
      <w:r>
        <w:rPr>
          <w:sz w:val="24"/>
          <w:szCs w:val="24"/>
          <w:shd w:val="clear" w:color="auto" w:fill="FFFFFF"/>
        </w:rPr>
        <w:lastRenderedPageBreak/>
        <w:t>гражданской обороны, защиты населения и территории от чрезвычайных ситуаций, в рамках данного основного мероприятия будет проводиться работа в области гражданской обороны, по защите населения и территории от чрезвычайных ситуаций мирного и военного времени, в соответствии с требованиями действующего законодательства.</w:t>
      </w:r>
    </w:p>
    <w:p w:rsidR="000E570A" w:rsidRDefault="000E570A" w:rsidP="00E441E0">
      <w:pPr>
        <w:pStyle w:val="affb"/>
        <w:numPr>
          <w:ilvl w:val="0"/>
          <w:numId w:val="40"/>
        </w:numPr>
        <w:spacing w:line="360" w:lineRule="auto"/>
        <w:ind w:left="-142"/>
        <w:rPr>
          <w:sz w:val="24"/>
          <w:szCs w:val="24"/>
          <w:shd w:val="clear" w:color="auto" w:fill="FFFFFF"/>
        </w:rPr>
      </w:pPr>
      <w:r>
        <w:rPr>
          <w:sz w:val="24"/>
          <w:szCs w:val="24"/>
          <w:shd w:val="clear" w:color="auto" w:fill="FFFFFF"/>
        </w:rPr>
        <w:t xml:space="preserve">Обеспечение безопасности населения. Проведение мероприятий по профилактике и пресечению правонарушений невозможно без участия граждан и общественных объединений. </w:t>
      </w:r>
      <w:r w:rsidR="00A648A2">
        <w:rPr>
          <w:sz w:val="24"/>
          <w:szCs w:val="24"/>
          <w:shd w:val="clear" w:color="auto" w:fill="FFFFFF"/>
        </w:rPr>
        <w:t>В муниципальном образовании проведена работа по созданию добровольной народной дружины, задачей которой является оказание помощи сотрудникам полиции в охране общественного порядка на улицах, в местах массового пребывания людей, профилактики преступлений, борьбы с хулиганством, пьянством. В рамках данного основного мероприятия предусматриваются средства на обеспечение деятельности добровольной дружины и другие мероприятия, направленные на обеспечение безопасности населения муниципального образования.</w:t>
      </w:r>
    </w:p>
    <w:p w:rsidR="00A648A2" w:rsidRDefault="00A648A2" w:rsidP="00E441E0">
      <w:pPr>
        <w:pStyle w:val="affb"/>
        <w:numPr>
          <w:ilvl w:val="0"/>
          <w:numId w:val="40"/>
        </w:numPr>
        <w:spacing w:line="360" w:lineRule="auto"/>
        <w:ind w:left="-142"/>
        <w:rPr>
          <w:sz w:val="24"/>
          <w:szCs w:val="24"/>
          <w:shd w:val="clear" w:color="auto" w:fill="FFFFFF"/>
        </w:rPr>
      </w:pPr>
      <w:r>
        <w:rPr>
          <w:sz w:val="24"/>
          <w:szCs w:val="24"/>
          <w:shd w:val="clear" w:color="auto" w:fill="FFFFFF"/>
        </w:rPr>
        <w:t>Организация деятельности аппарата администрации муниципального и образования и его содержание.</w:t>
      </w:r>
    </w:p>
    <w:p w:rsidR="00A648A2" w:rsidRDefault="00A648A2" w:rsidP="00E441E0">
      <w:pPr>
        <w:pStyle w:val="affb"/>
        <w:numPr>
          <w:ilvl w:val="0"/>
          <w:numId w:val="40"/>
        </w:numPr>
        <w:spacing w:line="360" w:lineRule="auto"/>
        <w:ind w:left="-142"/>
        <w:rPr>
          <w:sz w:val="24"/>
          <w:szCs w:val="24"/>
          <w:shd w:val="clear" w:color="auto" w:fill="FFFFFF"/>
        </w:rPr>
      </w:pPr>
      <w:r>
        <w:rPr>
          <w:sz w:val="24"/>
          <w:szCs w:val="24"/>
          <w:shd w:val="clear" w:color="auto" w:fill="FFFFFF"/>
        </w:rPr>
        <w:t>Организация муниципального финансового контроля. В условиях острого дефицита бюджетных средств на первое место встает задача по организации муниципального финансового контроля. Данное основное мероприятие должно обеспечить качественное функционирование внутреннего и внешнего муниципального финансового контроля в соответствии с требованиями действующего законодательства.</w:t>
      </w:r>
    </w:p>
    <w:p w:rsidR="00A648A2" w:rsidRDefault="00A648A2" w:rsidP="00E441E0">
      <w:pPr>
        <w:pStyle w:val="affb"/>
        <w:numPr>
          <w:ilvl w:val="0"/>
          <w:numId w:val="40"/>
        </w:numPr>
        <w:spacing w:line="360" w:lineRule="auto"/>
        <w:ind w:left="-142"/>
        <w:rPr>
          <w:sz w:val="24"/>
          <w:szCs w:val="24"/>
          <w:shd w:val="clear" w:color="auto" w:fill="FFFFFF"/>
        </w:rPr>
      </w:pPr>
      <w:r>
        <w:rPr>
          <w:sz w:val="24"/>
          <w:szCs w:val="24"/>
          <w:shd w:val="clear" w:color="auto" w:fill="FFFFFF"/>
        </w:rPr>
        <w:t>Строительство, реконструкция, капитальный ремонт, ремонт объектов коммунальной инфраструктуры муниципального образования.</w:t>
      </w:r>
    </w:p>
    <w:p w:rsidR="00A648A2" w:rsidRDefault="00A648A2" w:rsidP="00E441E0">
      <w:pPr>
        <w:pStyle w:val="affb"/>
        <w:numPr>
          <w:ilvl w:val="0"/>
          <w:numId w:val="40"/>
        </w:numPr>
        <w:spacing w:line="360" w:lineRule="auto"/>
        <w:ind w:left="-142"/>
        <w:rPr>
          <w:sz w:val="24"/>
          <w:szCs w:val="24"/>
          <w:shd w:val="clear" w:color="auto" w:fill="FFFFFF"/>
        </w:rPr>
      </w:pPr>
      <w:r>
        <w:rPr>
          <w:sz w:val="24"/>
          <w:szCs w:val="24"/>
          <w:shd w:val="clear" w:color="auto" w:fill="FFFFFF"/>
        </w:rPr>
        <w:t>Обеспечение выполнения переданных полномочий</w:t>
      </w:r>
      <w:proofErr w:type="gramStart"/>
      <w:r>
        <w:rPr>
          <w:sz w:val="24"/>
          <w:szCs w:val="24"/>
          <w:shd w:val="clear" w:color="auto" w:fill="FFFFFF"/>
        </w:rPr>
        <w:t>.</w:t>
      </w:r>
      <w:proofErr w:type="gramEnd"/>
      <w:r>
        <w:rPr>
          <w:sz w:val="24"/>
          <w:szCs w:val="24"/>
          <w:shd w:val="clear" w:color="auto" w:fill="FFFFFF"/>
        </w:rPr>
        <w:t xml:space="preserve"> В рамках мероприятия будет организована работа по выполнению государственных полномочий, переданных на уровень поселения. При этом необходимо соблюдать все условия и качественно выполнять показатели, установленные нормативны</w:t>
      </w:r>
      <w:r w:rsidR="002048E6">
        <w:rPr>
          <w:sz w:val="24"/>
          <w:szCs w:val="24"/>
          <w:shd w:val="clear" w:color="auto" w:fill="FFFFFF"/>
        </w:rPr>
        <w:t>ми актами и соглашениями регламе</w:t>
      </w:r>
      <w:r>
        <w:rPr>
          <w:sz w:val="24"/>
          <w:szCs w:val="24"/>
          <w:shd w:val="clear" w:color="auto" w:fill="FFFFFF"/>
        </w:rPr>
        <w:t>нтирующими передачу полномочий.</w:t>
      </w:r>
    </w:p>
    <w:p w:rsidR="002048E6" w:rsidRPr="002048E6" w:rsidRDefault="002048E6" w:rsidP="002048E6">
      <w:pPr>
        <w:pStyle w:val="affb"/>
        <w:numPr>
          <w:ilvl w:val="0"/>
          <w:numId w:val="37"/>
        </w:numPr>
        <w:spacing w:line="360" w:lineRule="auto"/>
        <w:rPr>
          <w:sz w:val="24"/>
          <w:szCs w:val="24"/>
          <w:shd w:val="clear" w:color="auto" w:fill="FFFFFF"/>
          <w:lang w:val="en-US"/>
        </w:rPr>
      </w:pPr>
      <w:r w:rsidRPr="002048E6">
        <w:rPr>
          <w:b/>
          <w:sz w:val="24"/>
          <w:szCs w:val="24"/>
          <w:shd w:val="clear" w:color="auto" w:fill="FFFFFF"/>
        </w:rPr>
        <w:t>Ресурсное обеспечение</w:t>
      </w:r>
      <w:r>
        <w:rPr>
          <w:sz w:val="24"/>
          <w:szCs w:val="24"/>
          <w:shd w:val="clear" w:color="auto" w:fill="FFFFFF"/>
        </w:rPr>
        <w:t>.</w:t>
      </w:r>
    </w:p>
    <w:p w:rsidR="00120D33" w:rsidRDefault="00F01DA0" w:rsidP="002048E6">
      <w:pPr>
        <w:spacing w:line="360" w:lineRule="auto"/>
        <w:rPr>
          <w:sz w:val="24"/>
          <w:szCs w:val="24"/>
          <w:shd w:val="clear" w:color="auto" w:fill="FFFFFF"/>
        </w:rPr>
      </w:pPr>
      <w:r>
        <w:rPr>
          <w:sz w:val="24"/>
          <w:szCs w:val="24"/>
          <w:shd w:val="clear" w:color="auto" w:fill="FFFFFF"/>
        </w:rPr>
        <w:t xml:space="preserve">             </w:t>
      </w:r>
      <w:r w:rsidR="002048E6">
        <w:rPr>
          <w:sz w:val="24"/>
          <w:szCs w:val="24"/>
          <w:shd w:val="clear" w:color="auto" w:fill="FFFFFF"/>
        </w:rPr>
        <w:t>Финансовое обеспечение реализации муниципальной стратегии развития в 2015 – 2022 годах планируется осуществлять за счет местного бюджета в пределах предусмотренных лимитов финансирования в рамках муниципальных программ.</w:t>
      </w:r>
    </w:p>
    <w:p w:rsidR="002048E6" w:rsidRDefault="002048E6" w:rsidP="002048E6">
      <w:pPr>
        <w:spacing w:line="360" w:lineRule="auto"/>
        <w:rPr>
          <w:sz w:val="24"/>
          <w:szCs w:val="24"/>
          <w:shd w:val="clear" w:color="auto" w:fill="FFFFFF"/>
        </w:rPr>
      </w:pPr>
      <w:r>
        <w:rPr>
          <w:sz w:val="24"/>
          <w:szCs w:val="24"/>
          <w:shd w:val="clear" w:color="auto" w:fill="FFFFFF"/>
        </w:rPr>
        <w:lastRenderedPageBreak/>
        <w:t xml:space="preserve">Планируется привлечение средств </w:t>
      </w:r>
      <w:r w:rsidR="000C12DF">
        <w:rPr>
          <w:sz w:val="24"/>
          <w:szCs w:val="24"/>
          <w:shd w:val="clear" w:color="auto" w:fill="FFFFFF"/>
        </w:rPr>
        <w:t xml:space="preserve"> федерального бюджета, бюджета Оренбургской области и </w:t>
      </w:r>
      <w:proofErr w:type="spellStart"/>
      <w:r w:rsidR="000C12DF">
        <w:rPr>
          <w:sz w:val="24"/>
          <w:szCs w:val="24"/>
          <w:shd w:val="clear" w:color="auto" w:fill="FFFFFF"/>
        </w:rPr>
        <w:t>Ташлинского</w:t>
      </w:r>
      <w:proofErr w:type="spellEnd"/>
      <w:r w:rsidR="00F01DA0">
        <w:rPr>
          <w:sz w:val="24"/>
          <w:szCs w:val="24"/>
          <w:shd w:val="clear" w:color="auto" w:fill="FFFFFF"/>
        </w:rPr>
        <w:t xml:space="preserve"> района по мероприятиям, реализация которых осуществляется совместно в рамках государственных и муниципальных программ на условиях </w:t>
      </w:r>
      <w:proofErr w:type="spellStart"/>
      <w:r w:rsidR="00F01DA0">
        <w:rPr>
          <w:sz w:val="24"/>
          <w:szCs w:val="24"/>
          <w:shd w:val="clear" w:color="auto" w:fill="FFFFFF"/>
        </w:rPr>
        <w:t>софинансирования</w:t>
      </w:r>
      <w:proofErr w:type="spellEnd"/>
      <w:r w:rsidR="00F01DA0">
        <w:rPr>
          <w:sz w:val="24"/>
          <w:szCs w:val="24"/>
          <w:shd w:val="clear" w:color="auto" w:fill="FFFFFF"/>
        </w:rPr>
        <w:t>.</w:t>
      </w:r>
    </w:p>
    <w:p w:rsidR="00F01DA0" w:rsidRDefault="00F01DA0" w:rsidP="002048E6">
      <w:pPr>
        <w:spacing w:line="360" w:lineRule="auto"/>
        <w:rPr>
          <w:sz w:val="24"/>
          <w:szCs w:val="24"/>
          <w:shd w:val="clear" w:color="auto" w:fill="FFFFFF"/>
        </w:rPr>
      </w:pPr>
      <w:r>
        <w:rPr>
          <w:sz w:val="24"/>
          <w:szCs w:val="24"/>
          <w:shd w:val="clear" w:color="auto" w:fill="FFFFFF"/>
        </w:rPr>
        <w:t>В программе отражаются расходы на выполнение мероприятий в рамках переданных полномочий.</w:t>
      </w:r>
    </w:p>
    <w:p w:rsidR="00F01DA0" w:rsidRDefault="00F01DA0" w:rsidP="002048E6">
      <w:pPr>
        <w:spacing w:line="360" w:lineRule="auto"/>
        <w:rPr>
          <w:sz w:val="24"/>
          <w:szCs w:val="24"/>
          <w:shd w:val="clear" w:color="auto" w:fill="FFFFFF"/>
        </w:rPr>
      </w:pPr>
      <w:r>
        <w:rPr>
          <w:sz w:val="24"/>
          <w:szCs w:val="24"/>
          <w:shd w:val="clear" w:color="auto" w:fill="FFFFFF"/>
        </w:rPr>
        <w:t>Объемы бюджетного финансирования за счет средств местного бюджета могут уточняться при формировании местного бюджета на очередной финансовый год.</w:t>
      </w:r>
    </w:p>
    <w:p w:rsidR="00F01DA0" w:rsidRPr="00F01DA0" w:rsidRDefault="00F01DA0" w:rsidP="00F01DA0">
      <w:pPr>
        <w:pStyle w:val="affb"/>
        <w:numPr>
          <w:ilvl w:val="0"/>
          <w:numId w:val="37"/>
        </w:numPr>
        <w:spacing w:line="360" w:lineRule="auto"/>
        <w:rPr>
          <w:b/>
          <w:sz w:val="24"/>
          <w:szCs w:val="24"/>
          <w:shd w:val="clear" w:color="auto" w:fill="FFFFFF"/>
        </w:rPr>
      </w:pPr>
      <w:r w:rsidRPr="00F01DA0">
        <w:rPr>
          <w:b/>
          <w:sz w:val="24"/>
          <w:szCs w:val="24"/>
          <w:shd w:val="clear" w:color="auto" w:fill="FFFFFF"/>
        </w:rPr>
        <w:t>Механизм реализации, система управления реализацией стратегией и контроль хода её реализации.</w:t>
      </w:r>
    </w:p>
    <w:p w:rsidR="00F01DA0" w:rsidRDefault="00F01DA0" w:rsidP="00F01DA0">
      <w:pPr>
        <w:spacing w:line="360" w:lineRule="auto"/>
        <w:rPr>
          <w:sz w:val="24"/>
          <w:szCs w:val="24"/>
          <w:shd w:val="clear" w:color="auto" w:fill="FFFFFF"/>
        </w:rPr>
      </w:pPr>
      <w:r>
        <w:rPr>
          <w:sz w:val="24"/>
          <w:szCs w:val="24"/>
          <w:shd w:val="clear" w:color="auto" w:fill="FFFFFF"/>
        </w:rPr>
        <w:t xml:space="preserve">           Управление, мониторинг и оценка эффективности реализации стратегии в рамках муниципальных программ осуществляется в соответствии с постановление администрации </w:t>
      </w:r>
      <w:proofErr w:type="spellStart"/>
      <w:r>
        <w:rPr>
          <w:sz w:val="24"/>
          <w:szCs w:val="24"/>
          <w:shd w:val="clear" w:color="auto" w:fill="FFFFFF"/>
        </w:rPr>
        <w:t>Вязовского</w:t>
      </w:r>
      <w:proofErr w:type="spellEnd"/>
      <w:r>
        <w:rPr>
          <w:sz w:val="24"/>
          <w:szCs w:val="24"/>
          <w:shd w:val="clear" w:color="auto" w:fill="FFFFFF"/>
        </w:rPr>
        <w:t xml:space="preserve"> сельсовета «О порядке разработки, реализации и проведения </w:t>
      </w:r>
      <w:proofErr w:type="gramStart"/>
      <w:r>
        <w:rPr>
          <w:sz w:val="24"/>
          <w:szCs w:val="24"/>
          <w:shd w:val="clear" w:color="auto" w:fill="FFFFFF"/>
        </w:rPr>
        <w:t>оценки эффективности муниципальных программ администрации муниципального образования</w:t>
      </w:r>
      <w:proofErr w:type="gramEnd"/>
      <w:r>
        <w:rPr>
          <w:sz w:val="24"/>
          <w:szCs w:val="24"/>
          <w:shd w:val="clear" w:color="auto" w:fill="FFFFFF"/>
        </w:rPr>
        <w:t xml:space="preserve"> </w:t>
      </w:r>
      <w:proofErr w:type="spellStart"/>
      <w:r>
        <w:rPr>
          <w:sz w:val="24"/>
          <w:szCs w:val="24"/>
          <w:shd w:val="clear" w:color="auto" w:fill="FFFFFF"/>
        </w:rPr>
        <w:t>Вязовский</w:t>
      </w:r>
      <w:proofErr w:type="spellEnd"/>
      <w:r>
        <w:rPr>
          <w:sz w:val="24"/>
          <w:szCs w:val="24"/>
          <w:shd w:val="clear" w:color="auto" w:fill="FFFFFF"/>
        </w:rPr>
        <w:t xml:space="preserve"> сельсовет </w:t>
      </w:r>
      <w:proofErr w:type="spellStart"/>
      <w:r>
        <w:rPr>
          <w:sz w:val="24"/>
          <w:szCs w:val="24"/>
          <w:shd w:val="clear" w:color="auto" w:fill="FFFFFF"/>
        </w:rPr>
        <w:t>Ташлинского</w:t>
      </w:r>
      <w:proofErr w:type="spellEnd"/>
      <w:r>
        <w:rPr>
          <w:sz w:val="24"/>
          <w:szCs w:val="24"/>
          <w:shd w:val="clear" w:color="auto" w:fill="FFFFFF"/>
        </w:rPr>
        <w:t xml:space="preserve"> района Оренбургской области». Реализация стратегии осуществляется в соответствии с мероприятиями предусмотренными Программами.</w:t>
      </w:r>
    </w:p>
    <w:p w:rsidR="00F01DA0" w:rsidRPr="00F01DA0" w:rsidRDefault="00F01DA0" w:rsidP="00F01DA0">
      <w:pPr>
        <w:pStyle w:val="affb"/>
        <w:numPr>
          <w:ilvl w:val="0"/>
          <w:numId w:val="37"/>
        </w:numPr>
        <w:spacing w:line="360" w:lineRule="auto"/>
        <w:rPr>
          <w:sz w:val="24"/>
          <w:szCs w:val="24"/>
          <w:shd w:val="clear" w:color="auto" w:fill="FFFFFF"/>
        </w:rPr>
      </w:pPr>
      <w:r w:rsidRPr="00F01DA0">
        <w:rPr>
          <w:b/>
          <w:sz w:val="24"/>
          <w:szCs w:val="24"/>
          <w:shd w:val="clear" w:color="auto" w:fill="FFFFFF"/>
        </w:rPr>
        <w:t>Ожидаемый (планируемый) эффект от реализации стратегии</w:t>
      </w:r>
      <w:r>
        <w:rPr>
          <w:sz w:val="24"/>
          <w:szCs w:val="24"/>
          <w:shd w:val="clear" w:color="auto" w:fill="FFFFFF"/>
        </w:rPr>
        <w:t>.</w:t>
      </w:r>
    </w:p>
    <w:p w:rsidR="00F01DA0" w:rsidRPr="00F01DA0" w:rsidRDefault="00F01DA0" w:rsidP="00F01DA0">
      <w:pPr>
        <w:spacing w:line="360" w:lineRule="auto"/>
        <w:rPr>
          <w:sz w:val="24"/>
          <w:szCs w:val="24"/>
          <w:shd w:val="clear" w:color="auto" w:fill="FFFFFF"/>
        </w:rPr>
      </w:pPr>
      <w:r>
        <w:rPr>
          <w:sz w:val="24"/>
          <w:szCs w:val="24"/>
          <w:shd w:val="clear" w:color="auto" w:fill="FFFFFF"/>
        </w:rPr>
        <w:t xml:space="preserve">             </w:t>
      </w:r>
      <w:proofErr w:type="gramStart"/>
      <w:r>
        <w:rPr>
          <w:sz w:val="24"/>
          <w:szCs w:val="24"/>
          <w:shd w:val="clear" w:color="auto" w:fill="FFFFFF"/>
        </w:rPr>
        <w:t xml:space="preserve">В соответствии с намеченными целями и поставленными задачами предполагается создать условия </w:t>
      </w:r>
      <w:r w:rsidR="003D4734">
        <w:rPr>
          <w:sz w:val="24"/>
          <w:szCs w:val="24"/>
          <w:shd w:val="clear" w:color="auto" w:fill="FFFFFF"/>
        </w:rPr>
        <w:t xml:space="preserve">для повышения уровня жизни населения, в том числе на основе развития социальной инфраструктуры, повышения уровня благоустройства, безопасности населения, создать на территории поселения условия для гармоничного развития подрастающего поколения, оформить культурное </w:t>
      </w:r>
      <w:r w:rsidR="00384541">
        <w:rPr>
          <w:sz w:val="24"/>
          <w:szCs w:val="24"/>
          <w:shd w:val="clear" w:color="auto" w:fill="FFFFFF"/>
        </w:rPr>
        <w:t xml:space="preserve">наследие, </w:t>
      </w:r>
      <w:r w:rsidR="003D4734">
        <w:rPr>
          <w:sz w:val="24"/>
          <w:szCs w:val="24"/>
          <w:shd w:val="clear" w:color="auto" w:fill="FFFFFF"/>
        </w:rPr>
        <w:t>благоприятные условия для жизни, работы и отдыха, обеспечивающих гармоничное сочетание интересов личности, общества и государства.</w:t>
      </w:r>
      <w:proofErr w:type="gramEnd"/>
    </w:p>
    <w:p w:rsidR="00120D33" w:rsidRPr="005C1E50" w:rsidRDefault="00120D33" w:rsidP="005C1E50">
      <w:pPr>
        <w:pStyle w:val="affb"/>
        <w:spacing w:line="360" w:lineRule="auto"/>
        <w:rPr>
          <w:sz w:val="24"/>
          <w:szCs w:val="24"/>
          <w:shd w:val="clear" w:color="auto" w:fill="FFFFFF"/>
        </w:rPr>
      </w:pPr>
    </w:p>
    <w:p w:rsidR="00225C7F" w:rsidRPr="00BF0ADE" w:rsidRDefault="00BF0ADE" w:rsidP="00BF0ADE">
      <w:pPr>
        <w:pStyle w:val="affb"/>
        <w:spacing w:after="0" w:line="360" w:lineRule="auto"/>
        <w:ind w:left="0"/>
      </w:pPr>
      <w:r w:rsidRPr="00BF0ADE">
        <w:br/>
      </w:r>
    </w:p>
    <w:p w:rsidR="00225C7F" w:rsidRPr="00225C7F" w:rsidRDefault="00225C7F" w:rsidP="00225C7F">
      <w:pPr>
        <w:pStyle w:val="affb"/>
        <w:spacing w:line="360" w:lineRule="auto"/>
        <w:ind w:left="1080"/>
        <w:rPr>
          <w:b/>
          <w:sz w:val="24"/>
          <w:szCs w:val="24"/>
        </w:rPr>
      </w:pPr>
    </w:p>
    <w:sectPr w:rsidR="00225C7F" w:rsidRPr="00225C7F" w:rsidSect="00403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41"/>
      </v:shape>
    </w:pict>
  </w:numPicBullet>
  <w:abstractNum w:abstractNumId="0">
    <w:nsid w:val="071F51DC"/>
    <w:multiLevelType w:val="hybridMultilevel"/>
    <w:tmpl w:val="33EA151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80F64D2"/>
    <w:multiLevelType w:val="hybridMultilevel"/>
    <w:tmpl w:val="8EC6B7F4"/>
    <w:lvl w:ilvl="0" w:tplc="940E52F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41B63"/>
    <w:multiLevelType w:val="hybridMultilevel"/>
    <w:tmpl w:val="6A42C768"/>
    <w:lvl w:ilvl="0" w:tplc="9738CA4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06D90"/>
    <w:multiLevelType w:val="hybridMultilevel"/>
    <w:tmpl w:val="DF34578A"/>
    <w:lvl w:ilvl="0" w:tplc="03005F2A">
      <w:start w:val="1"/>
      <w:numFmt w:val="none"/>
      <w:lvlText w:val=""/>
      <w:lvlJc w:val="left"/>
      <w:pPr>
        <w:tabs>
          <w:tab w:val="num" w:pos="1210"/>
        </w:tabs>
        <w:ind w:left="121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1A0B7C"/>
    <w:multiLevelType w:val="hybridMultilevel"/>
    <w:tmpl w:val="FEA45C8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9E13F6"/>
    <w:multiLevelType w:val="hybridMultilevel"/>
    <w:tmpl w:val="BC6C0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0175D9"/>
    <w:multiLevelType w:val="multilevel"/>
    <w:tmpl w:val="33EA151E"/>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9017C69"/>
    <w:multiLevelType w:val="hybridMultilevel"/>
    <w:tmpl w:val="4D2617A6"/>
    <w:lvl w:ilvl="0" w:tplc="834EA84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5330FA"/>
    <w:multiLevelType w:val="hybridMultilevel"/>
    <w:tmpl w:val="FCD4FD34"/>
    <w:lvl w:ilvl="0" w:tplc="F3AE14C4">
      <w:start w:val="4"/>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E8F0CAE"/>
    <w:multiLevelType w:val="hybridMultilevel"/>
    <w:tmpl w:val="03DEB29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9730BA"/>
    <w:multiLevelType w:val="hybridMultilevel"/>
    <w:tmpl w:val="B9A0DB28"/>
    <w:lvl w:ilvl="0" w:tplc="AAEA44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486657D"/>
    <w:multiLevelType w:val="multilevel"/>
    <w:tmpl w:val="FCC4AE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82E9C"/>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8DB1FE8"/>
    <w:multiLevelType w:val="hybridMultilevel"/>
    <w:tmpl w:val="9BA6D600"/>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4B2FA8"/>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5">
    <w:nsid w:val="2AB354AB"/>
    <w:multiLevelType w:val="multilevel"/>
    <w:tmpl w:val="7B4481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6">
    <w:nsid w:val="2E982FF2"/>
    <w:multiLevelType w:val="singleLevel"/>
    <w:tmpl w:val="52DE83E8"/>
    <w:lvl w:ilvl="0">
      <w:start w:val="1"/>
      <w:numFmt w:val="bullet"/>
      <w:lvlText w:val="•"/>
      <w:lvlJc w:val="left"/>
      <w:pPr>
        <w:tabs>
          <w:tab w:val="num" w:pos="360"/>
        </w:tabs>
        <w:ind w:left="360" w:hanging="360"/>
      </w:pPr>
      <w:rPr>
        <w:rFonts w:ascii="Times New Roman" w:hAnsi="Times New Roman" w:hint="default"/>
      </w:rPr>
    </w:lvl>
  </w:abstractNum>
  <w:abstractNum w:abstractNumId="17">
    <w:nsid w:val="30FF70F5"/>
    <w:multiLevelType w:val="multilevel"/>
    <w:tmpl w:val="84F0503C"/>
    <w:lvl w:ilvl="0">
      <w:start w:val="4"/>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23253E4"/>
    <w:multiLevelType w:val="hybridMultilevel"/>
    <w:tmpl w:val="176AA97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BB6824"/>
    <w:multiLevelType w:val="hybridMultilevel"/>
    <w:tmpl w:val="D5C0B9DA"/>
    <w:lvl w:ilvl="0" w:tplc="89CA70C6">
      <w:start w:val="9"/>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B05FE0"/>
    <w:multiLevelType w:val="hybridMultilevel"/>
    <w:tmpl w:val="34D0A21E"/>
    <w:lvl w:ilvl="0" w:tplc="8D5C9DB2">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60D5D81"/>
    <w:multiLevelType w:val="multilevel"/>
    <w:tmpl w:val="F4667BB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CAD0103"/>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3">
    <w:nsid w:val="40583BE1"/>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4">
    <w:nsid w:val="455B7D8C"/>
    <w:multiLevelType w:val="multilevel"/>
    <w:tmpl w:val="916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B1A755B"/>
    <w:multiLevelType w:val="hybridMultilevel"/>
    <w:tmpl w:val="77FC64C0"/>
    <w:lvl w:ilvl="0" w:tplc="9DD2100C">
      <w:start w:val="1"/>
      <w:numFmt w:val="decimal"/>
      <w:pStyle w:val="a"/>
      <w:lvlText w:val="%1."/>
      <w:lvlJc w:val="right"/>
      <w:pPr>
        <w:tabs>
          <w:tab w:val="num" w:pos="567"/>
        </w:tabs>
        <w:ind w:left="113" w:firstLine="247"/>
      </w:pPr>
      <w:rPr>
        <w:rFonts w:ascii="Times New Roman" w:eastAsia="Times New Roman" w:hAnsi="Times New Roman" w:cs="Times New Roman"/>
      </w:rPr>
    </w:lvl>
    <w:lvl w:ilvl="1" w:tplc="76ECAC54">
      <w:start w:val="1"/>
      <w:numFmt w:val="decimal"/>
      <w:lvlText w:val="%2."/>
      <w:lvlJc w:val="left"/>
      <w:pPr>
        <w:tabs>
          <w:tab w:val="num" w:pos="2400"/>
        </w:tabs>
        <w:ind w:left="2400" w:hanging="78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B24743F"/>
    <w:multiLevelType w:val="hybridMultilevel"/>
    <w:tmpl w:val="3DC04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29">
    <w:nsid w:val="5C7A7A3F"/>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C91770E"/>
    <w:multiLevelType w:val="hybridMultilevel"/>
    <w:tmpl w:val="58507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BC51FA"/>
    <w:multiLevelType w:val="singleLevel"/>
    <w:tmpl w:val="94BC5798"/>
    <w:lvl w:ilvl="0">
      <w:start w:val="1"/>
      <w:numFmt w:val="bullet"/>
      <w:pStyle w:val="a0"/>
      <w:lvlText w:val=""/>
      <w:lvlJc w:val="left"/>
      <w:pPr>
        <w:tabs>
          <w:tab w:val="num" w:pos="360"/>
        </w:tabs>
        <w:ind w:left="340" w:hanging="340"/>
      </w:pPr>
      <w:rPr>
        <w:rFonts w:ascii="Symbol" w:hAnsi="Symbol" w:cs="Symbol" w:hint="default"/>
        <w:color w:val="auto"/>
        <w:u w:val="none"/>
      </w:rPr>
    </w:lvl>
  </w:abstractNum>
  <w:abstractNum w:abstractNumId="32">
    <w:nsid w:val="65BD4522"/>
    <w:multiLevelType w:val="hybridMultilevel"/>
    <w:tmpl w:val="4F3E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CC1DA3"/>
    <w:multiLevelType w:val="hybridMultilevel"/>
    <w:tmpl w:val="0628A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819E6"/>
    <w:multiLevelType w:val="hybridMultilevel"/>
    <w:tmpl w:val="DFBE0C28"/>
    <w:lvl w:ilvl="0" w:tplc="C2468A66">
      <w:start w:val="6"/>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5">
    <w:nsid w:val="76933A2E"/>
    <w:multiLevelType w:val="hybridMultilevel"/>
    <w:tmpl w:val="8856BB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D72A8A"/>
    <w:multiLevelType w:val="hybridMultilevel"/>
    <w:tmpl w:val="DC60F568"/>
    <w:lvl w:ilvl="0" w:tplc="259C2036">
      <w:start w:val="1"/>
      <w:numFmt w:val="decimal"/>
      <w:lvlText w:val="%1."/>
      <w:lvlJc w:val="left"/>
      <w:pPr>
        <w:tabs>
          <w:tab w:val="num" w:pos="1210"/>
        </w:tabs>
        <w:ind w:left="1210" w:hanging="360"/>
      </w:pPr>
      <w:rPr>
        <w:rFonts w:ascii="Times New Roman" w:eastAsia="Times New Roman" w:hAnsi="Times New Roman" w:cs="Times New Roman"/>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37">
    <w:nsid w:val="79726F9A"/>
    <w:multiLevelType w:val="hybridMultilevel"/>
    <w:tmpl w:val="52EE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6"/>
  </w:num>
  <w:num w:numId="3">
    <w:abstractNumId w:val="28"/>
    <w:lvlOverride w:ilvl="0">
      <w:startOverride w:val="1"/>
    </w:lvlOverride>
    <w:lvlOverride w:ilvl="1"/>
    <w:lvlOverride w:ilvl="2"/>
    <w:lvlOverride w:ilvl="3"/>
    <w:lvlOverride w:ilvl="4"/>
    <w:lvlOverride w:ilvl="5"/>
    <w:lvlOverride w:ilvl="6"/>
    <w:lvlOverride w:ilvl="7"/>
    <w:lvlOverride w:ilvl="8"/>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6"/>
  </w:num>
  <w:num w:numId="12">
    <w:abstractNumId w:val="17"/>
  </w:num>
  <w:num w:numId="13">
    <w:abstractNumId w:val="25"/>
  </w:num>
  <w:num w:numId="14">
    <w:abstractNumId w:val="1"/>
  </w:num>
  <w:num w:numId="15">
    <w:abstractNumId w:val="31"/>
  </w:num>
  <w:num w:numId="16">
    <w:abstractNumId w:val="24"/>
  </w:num>
  <w:num w:numId="17">
    <w:abstractNumId w:val="35"/>
  </w:num>
  <w:num w:numId="18">
    <w:abstractNumId w:val="22"/>
  </w:num>
  <w:num w:numId="19">
    <w:abstractNumId w:val="23"/>
  </w:num>
  <w:num w:numId="20">
    <w:abstractNumId w:val="14"/>
  </w:num>
  <w:num w:numId="21">
    <w:abstractNumId w:val="3"/>
  </w:num>
  <w:num w:numId="22">
    <w:abstractNumId w:val="21"/>
  </w:num>
  <w:num w:numId="23">
    <w:abstractNumId w:val="12"/>
  </w:num>
  <w:num w:numId="24">
    <w:abstractNumId w:val="29"/>
  </w:num>
  <w:num w:numId="25">
    <w:abstractNumId w:val="11"/>
  </w:num>
  <w:num w:numId="26">
    <w:abstractNumId w:val="18"/>
  </w:num>
  <w:num w:numId="27">
    <w:abstractNumId w:val="0"/>
  </w:num>
  <w:num w:numId="28">
    <w:abstractNumId w:val="6"/>
  </w:num>
  <w:num w:numId="29">
    <w:abstractNumId w:val="27"/>
  </w:num>
  <w:num w:numId="30">
    <w:abstractNumId w:val="20"/>
  </w:num>
  <w:num w:numId="31">
    <w:abstractNumId w:val="7"/>
  </w:num>
  <w:num w:numId="32">
    <w:abstractNumId w:val="10"/>
  </w:num>
  <w:num w:numId="33">
    <w:abstractNumId w:val="8"/>
  </w:num>
  <w:num w:numId="34">
    <w:abstractNumId w:val="9"/>
  </w:num>
  <w:num w:numId="35">
    <w:abstractNumId w:val="34"/>
  </w:num>
  <w:num w:numId="36">
    <w:abstractNumId w:val="15"/>
  </w:num>
  <w:num w:numId="37">
    <w:abstractNumId w:val="2"/>
  </w:num>
  <w:num w:numId="38">
    <w:abstractNumId w:val="33"/>
  </w:num>
  <w:num w:numId="39">
    <w:abstractNumId w:val="37"/>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5B9"/>
    <w:rsid w:val="00070C22"/>
    <w:rsid w:val="0008334B"/>
    <w:rsid w:val="000911BD"/>
    <w:rsid w:val="000B4F4C"/>
    <w:rsid w:val="000C12DF"/>
    <w:rsid w:val="000E570A"/>
    <w:rsid w:val="00120D33"/>
    <w:rsid w:val="00144ABD"/>
    <w:rsid w:val="00192319"/>
    <w:rsid w:val="001A61A6"/>
    <w:rsid w:val="001C090D"/>
    <w:rsid w:val="002048E6"/>
    <w:rsid w:val="00225C7F"/>
    <w:rsid w:val="0026274D"/>
    <w:rsid w:val="002A0841"/>
    <w:rsid w:val="002B2616"/>
    <w:rsid w:val="002E77B6"/>
    <w:rsid w:val="0032268F"/>
    <w:rsid w:val="00384541"/>
    <w:rsid w:val="003D4734"/>
    <w:rsid w:val="003F3B14"/>
    <w:rsid w:val="00403163"/>
    <w:rsid w:val="004715CD"/>
    <w:rsid w:val="00480E59"/>
    <w:rsid w:val="004F3B40"/>
    <w:rsid w:val="005445B4"/>
    <w:rsid w:val="005C1E50"/>
    <w:rsid w:val="006465A7"/>
    <w:rsid w:val="006D1557"/>
    <w:rsid w:val="007135B9"/>
    <w:rsid w:val="00774FF6"/>
    <w:rsid w:val="007A13EE"/>
    <w:rsid w:val="007A750F"/>
    <w:rsid w:val="007E5BE3"/>
    <w:rsid w:val="00805A16"/>
    <w:rsid w:val="00806385"/>
    <w:rsid w:val="0086258A"/>
    <w:rsid w:val="008C1228"/>
    <w:rsid w:val="0092294D"/>
    <w:rsid w:val="0095503B"/>
    <w:rsid w:val="00990836"/>
    <w:rsid w:val="00993E0B"/>
    <w:rsid w:val="009E0B7E"/>
    <w:rsid w:val="00A522F9"/>
    <w:rsid w:val="00A648A2"/>
    <w:rsid w:val="00A947FD"/>
    <w:rsid w:val="00AA4D52"/>
    <w:rsid w:val="00AE1664"/>
    <w:rsid w:val="00BE79B8"/>
    <w:rsid w:val="00BF0ADE"/>
    <w:rsid w:val="00C12F13"/>
    <w:rsid w:val="00C136F2"/>
    <w:rsid w:val="00C979D3"/>
    <w:rsid w:val="00CE0552"/>
    <w:rsid w:val="00CF2176"/>
    <w:rsid w:val="00D266EF"/>
    <w:rsid w:val="00D600A0"/>
    <w:rsid w:val="00D607CF"/>
    <w:rsid w:val="00D622D7"/>
    <w:rsid w:val="00E441E0"/>
    <w:rsid w:val="00E552B5"/>
    <w:rsid w:val="00EB051E"/>
    <w:rsid w:val="00EF6415"/>
    <w:rsid w:val="00EF6D7D"/>
    <w:rsid w:val="00F01DA0"/>
    <w:rsid w:val="00F3500D"/>
    <w:rsid w:val="00FA1A8F"/>
    <w:rsid w:val="00FD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35B9"/>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1A61A6"/>
    <w:pPr>
      <w:keepNext/>
      <w:widowControl w:val="0"/>
      <w:spacing w:before="240" w:after="240"/>
      <w:ind w:firstLine="397"/>
      <w:jc w:val="center"/>
      <w:outlineLvl w:val="0"/>
    </w:pPr>
    <w:rPr>
      <w:rFonts w:cs="Arial"/>
      <w:b/>
      <w:bCs/>
      <w:caps/>
      <w:spacing w:val="20"/>
      <w:kern w:val="32"/>
      <w:sz w:val="18"/>
      <w:szCs w:val="18"/>
    </w:rPr>
  </w:style>
  <w:style w:type="paragraph" w:styleId="2">
    <w:name w:val="heading 2"/>
    <w:basedOn w:val="a1"/>
    <w:next w:val="a1"/>
    <w:link w:val="20"/>
    <w:qFormat/>
    <w:rsid w:val="001A61A6"/>
    <w:pPr>
      <w:keepNext/>
      <w:ind w:firstLine="397"/>
      <w:jc w:val="center"/>
      <w:outlineLvl w:val="1"/>
    </w:pPr>
    <w:rPr>
      <w:rFonts w:cs="Arial"/>
      <w:b/>
      <w:bCs/>
      <w:i/>
      <w:iCs/>
      <w:sz w:val="18"/>
      <w:szCs w:val="28"/>
    </w:rPr>
  </w:style>
  <w:style w:type="paragraph" w:styleId="3">
    <w:name w:val="heading 3"/>
    <w:basedOn w:val="a1"/>
    <w:next w:val="a1"/>
    <w:link w:val="30"/>
    <w:qFormat/>
    <w:rsid w:val="001A61A6"/>
    <w:pPr>
      <w:keepNext/>
      <w:spacing w:before="240" w:after="60"/>
      <w:ind w:firstLine="397"/>
      <w:jc w:val="both"/>
      <w:outlineLvl w:val="2"/>
    </w:pPr>
    <w:rPr>
      <w:rFonts w:ascii="Arial" w:hAnsi="Arial" w:cs="Arial"/>
      <w:b/>
      <w:bCs/>
      <w:sz w:val="26"/>
      <w:szCs w:val="26"/>
    </w:rPr>
  </w:style>
  <w:style w:type="paragraph" w:styleId="4">
    <w:name w:val="heading 4"/>
    <w:basedOn w:val="a1"/>
    <w:next w:val="a1"/>
    <w:link w:val="40"/>
    <w:qFormat/>
    <w:rsid w:val="001A61A6"/>
    <w:pPr>
      <w:keepNext/>
      <w:spacing w:before="240" w:after="60"/>
      <w:ind w:firstLine="397"/>
      <w:jc w:val="both"/>
      <w:outlineLvl w:val="3"/>
    </w:pPr>
    <w:rPr>
      <w:b/>
      <w:bCs/>
      <w:sz w:val="28"/>
      <w:szCs w:val="28"/>
    </w:rPr>
  </w:style>
  <w:style w:type="paragraph" w:styleId="5">
    <w:name w:val="heading 5"/>
    <w:basedOn w:val="a1"/>
    <w:next w:val="a1"/>
    <w:link w:val="50"/>
    <w:qFormat/>
    <w:rsid w:val="001A61A6"/>
    <w:pPr>
      <w:spacing w:before="240" w:after="60"/>
      <w:ind w:firstLine="397"/>
      <w:jc w:val="both"/>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R1">
    <w:name w:val="FR1"/>
    <w:rsid w:val="007135B9"/>
    <w:pPr>
      <w:widowControl w:val="0"/>
      <w:snapToGrid w:val="0"/>
      <w:spacing w:after="0" w:line="240" w:lineRule="auto"/>
      <w:jc w:val="both"/>
    </w:pPr>
    <w:rPr>
      <w:rFonts w:ascii="Arial" w:eastAsia="Times New Roman" w:hAnsi="Arial" w:cs="Times New Roman"/>
      <w:sz w:val="24"/>
      <w:szCs w:val="20"/>
      <w:lang w:eastAsia="ru-RU"/>
    </w:rPr>
  </w:style>
  <w:style w:type="paragraph" w:styleId="a5">
    <w:name w:val="Balloon Text"/>
    <w:basedOn w:val="a1"/>
    <w:link w:val="a6"/>
    <w:semiHidden/>
    <w:unhideWhenUsed/>
    <w:rsid w:val="00BE79B8"/>
    <w:rPr>
      <w:rFonts w:ascii="Segoe UI" w:hAnsi="Segoe UI" w:cs="Segoe UI"/>
      <w:sz w:val="18"/>
      <w:szCs w:val="18"/>
    </w:rPr>
  </w:style>
  <w:style w:type="character" w:customStyle="1" w:styleId="a6">
    <w:name w:val="Текст выноски Знак"/>
    <w:basedOn w:val="a2"/>
    <w:link w:val="a5"/>
    <w:uiPriority w:val="99"/>
    <w:semiHidden/>
    <w:rsid w:val="00BE79B8"/>
    <w:rPr>
      <w:rFonts w:ascii="Segoe UI" w:eastAsia="Times New Roman" w:hAnsi="Segoe UI" w:cs="Segoe UI"/>
      <w:sz w:val="18"/>
      <w:szCs w:val="18"/>
      <w:lang w:eastAsia="ru-RU"/>
    </w:rPr>
  </w:style>
  <w:style w:type="character" w:customStyle="1" w:styleId="10">
    <w:name w:val="Заголовок 1 Знак"/>
    <w:basedOn w:val="a2"/>
    <w:link w:val="1"/>
    <w:rsid w:val="001A61A6"/>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2"/>
    <w:link w:val="2"/>
    <w:rsid w:val="001A61A6"/>
    <w:rPr>
      <w:rFonts w:ascii="Times New Roman" w:eastAsia="Times New Roman" w:hAnsi="Times New Roman" w:cs="Arial"/>
      <w:b/>
      <w:bCs/>
      <w:i/>
      <w:iCs/>
      <w:sz w:val="18"/>
      <w:szCs w:val="28"/>
      <w:lang w:eastAsia="ru-RU"/>
    </w:rPr>
  </w:style>
  <w:style w:type="character" w:customStyle="1" w:styleId="30">
    <w:name w:val="Заголовок 3 Знак"/>
    <w:basedOn w:val="a2"/>
    <w:link w:val="3"/>
    <w:rsid w:val="001A61A6"/>
    <w:rPr>
      <w:rFonts w:ascii="Arial" w:eastAsia="Times New Roman" w:hAnsi="Arial" w:cs="Arial"/>
      <w:b/>
      <w:bCs/>
      <w:sz w:val="26"/>
      <w:szCs w:val="26"/>
      <w:lang w:eastAsia="ru-RU"/>
    </w:rPr>
  </w:style>
  <w:style w:type="character" w:customStyle="1" w:styleId="40">
    <w:name w:val="Заголовок 4 Знак"/>
    <w:basedOn w:val="a2"/>
    <w:link w:val="4"/>
    <w:rsid w:val="001A61A6"/>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A61A6"/>
    <w:rPr>
      <w:rFonts w:ascii="Times New Roman" w:eastAsia="Times New Roman" w:hAnsi="Times New Roman" w:cs="Times New Roman"/>
      <w:b/>
      <w:bCs/>
      <w:i/>
      <w:iCs/>
      <w:sz w:val="26"/>
      <w:szCs w:val="26"/>
      <w:lang w:eastAsia="ru-RU"/>
    </w:rPr>
  </w:style>
  <w:style w:type="paragraph" w:styleId="a7">
    <w:name w:val="Body Text Indent"/>
    <w:aliases w:val="Основной текст 1,Основной текст без отступа"/>
    <w:basedOn w:val="a1"/>
    <w:link w:val="a8"/>
    <w:rsid w:val="001A61A6"/>
    <w:pPr>
      <w:ind w:firstLine="709"/>
      <w:jc w:val="both"/>
    </w:pPr>
    <w:rPr>
      <w:sz w:val="18"/>
      <w:szCs w:val="24"/>
    </w:rPr>
  </w:style>
  <w:style w:type="character" w:customStyle="1" w:styleId="a8">
    <w:name w:val="Основной текст с отступом Знак"/>
    <w:aliases w:val="Основной текст 1 Знак,Основной текст без отступа Знак"/>
    <w:basedOn w:val="a2"/>
    <w:link w:val="a7"/>
    <w:rsid w:val="001A61A6"/>
    <w:rPr>
      <w:rFonts w:ascii="Times New Roman" w:eastAsia="Times New Roman" w:hAnsi="Times New Roman" w:cs="Times New Roman"/>
      <w:sz w:val="18"/>
      <w:szCs w:val="24"/>
      <w:lang w:eastAsia="ru-RU"/>
    </w:rPr>
  </w:style>
  <w:style w:type="paragraph" w:customStyle="1" w:styleId="ConsNormal">
    <w:name w:val="ConsNormal"/>
    <w:rsid w:val="001A61A6"/>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Nonformat">
    <w:name w:val="ConsNonformat"/>
    <w:rsid w:val="001A61A6"/>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9">
    <w:name w:val="Block Text"/>
    <w:basedOn w:val="a1"/>
    <w:rsid w:val="001A61A6"/>
    <w:pPr>
      <w:spacing w:after="40" w:line="180" w:lineRule="atLeast"/>
      <w:ind w:left="180" w:right="-57" w:firstLine="397"/>
      <w:jc w:val="both"/>
    </w:pPr>
    <w:rPr>
      <w:sz w:val="28"/>
      <w:szCs w:val="28"/>
    </w:rPr>
  </w:style>
  <w:style w:type="paragraph" w:styleId="aa">
    <w:name w:val="Body Text"/>
    <w:basedOn w:val="a1"/>
    <w:link w:val="ab"/>
    <w:rsid w:val="001A61A6"/>
    <w:pPr>
      <w:spacing w:after="120"/>
      <w:ind w:firstLine="397"/>
      <w:jc w:val="both"/>
    </w:pPr>
    <w:rPr>
      <w:sz w:val="18"/>
      <w:szCs w:val="24"/>
    </w:rPr>
  </w:style>
  <w:style w:type="character" w:customStyle="1" w:styleId="ab">
    <w:name w:val="Основной текст Знак"/>
    <w:basedOn w:val="a2"/>
    <w:link w:val="aa"/>
    <w:rsid w:val="001A61A6"/>
    <w:rPr>
      <w:rFonts w:ascii="Times New Roman" w:eastAsia="Times New Roman" w:hAnsi="Times New Roman" w:cs="Times New Roman"/>
      <w:sz w:val="18"/>
      <w:szCs w:val="24"/>
      <w:lang w:eastAsia="ru-RU"/>
    </w:rPr>
  </w:style>
  <w:style w:type="paragraph" w:styleId="21">
    <w:name w:val="Body Text 2"/>
    <w:basedOn w:val="a1"/>
    <w:link w:val="22"/>
    <w:rsid w:val="001A61A6"/>
    <w:pPr>
      <w:spacing w:after="120" w:line="480" w:lineRule="auto"/>
      <w:ind w:firstLine="397"/>
      <w:jc w:val="both"/>
    </w:pPr>
    <w:rPr>
      <w:sz w:val="18"/>
      <w:szCs w:val="24"/>
    </w:rPr>
  </w:style>
  <w:style w:type="character" w:customStyle="1" w:styleId="22">
    <w:name w:val="Основной текст 2 Знак"/>
    <w:basedOn w:val="a2"/>
    <w:link w:val="21"/>
    <w:rsid w:val="001A61A6"/>
    <w:rPr>
      <w:rFonts w:ascii="Times New Roman" w:eastAsia="Times New Roman" w:hAnsi="Times New Roman" w:cs="Times New Roman"/>
      <w:sz w:val="18"/>
      <w:szCs w:val="24"/>
      <w:lang w:eastAsia="ru-RU"/>
    </w:rPr>
  </w:style>
  <w:style w:type="paragraph" w:styleId="ac">
    <w:name w:val="Title"/>
    <w:basedOn w:val="a1"/>
    <w:link w:val="ad"/>
    <w:qFormat/>
    <w:rsid w:val="001A61A6"/>
    <w:pPr>
      <w:ind w:firstLine="397"/>
      <w:jc w:val="center"/>
    </w:pPr>
    <w:rPr>
      <w:sz w:val="28"/>
      <w:szCs w:val="24"/>
    </w:rPr>
  </w:style>
  <w:style w:type="character" w:customStyle="1" w:styleId="ad">
    <w:name w:val="Название Знак"/>
    <w:basedOn w:val="a2"/>
    <w:link w:val="ac"/>
    <w:rsid w:val="001A61A6"/>
    <w:rPr>
      <w:rFonts w:ascii="Times New Roman" w:eastAsia="Times New Roman" w:hAnsi="Times New Roman" w:cs="Times New Roman"/>
      <w:sz w:val="28"/>
      <w:szCs w:val="24"/>
      <w:lang w:eastAsia="ru-RU"/>
    </w:rPr>
  </w:style>
  <w:style w:type="paragraph" w:styleId="ae">
    <w:name w:val="footer"/>
    <w:aliases w:val=" Знак5"/>
    <w:basedOn w:val="a1"/>
    <w:link w:val="af"/>
    <w:rsid w:val="001A61A6"/>
    <w:pPr>
      <w:widowControl w:val="0"/>
      <w:tabs>
        <w:tab w:val="center" w:pos="4677"/>
        <w:tab w:val="right" w:pos="9355"/>
      </w:tabs>
      <w:autoSpaceDE w:val="0"/>
      <w:autoSpaceDN w:val="0"/>
      <w:adjustRightInd w:val="0"/>
      <w:ind w:firstLine="397"/>
      <w:jc w:val="both"/>
    </w:pPr>
    <w:rPr>
      <w:rFonts w:ascii="Sylfaen" w:hAnsi="Sylfaen" w:cs="Sylfaen"/>
    </w:rPr>
  </w:style>
  <w:style w:type="character" w:customStyle="1" w:styleId="af">
    <w:name w:val="Нижний колонтитул Знак"/>
    <w:aliases w:val=" Знак5 Знак"/>
    <w:basedOn w:val="a2"/>
    <w:link w:val="ae"/>
    <w:rsid w:val="001A61A6"/>
    <w:rPr>
      <w:rFonts w:ascii="Sylfaen" w:eastAsia="Times New Roman" w:hAnsi="Sylfaen" w:cs="Sylfaen"/>
      <w:sz w:val="20"/>
      <w:szCs w:val="20"/>
      <w:lang w:eastAsia="ru-RU"/>
    </w:rPr>
  </w:style>
  <w:style w:type="character" w:styleId="af0">
    <w:name w:val="page number"/>
    <w:basedOn w:val="a2"/>
    <w:rsid w:val="001A61A6"/>
  </w:style>
  <w:style w:type="paragraph" w:customStyle="1" w:styleId="ConsPlusNormal">
    <w:name w:val="ConsPlusNormal"/>
    <w:rsid w:val="001A61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header"/>
    <w:aliases w:val="Верхний колонтитул Знак1,Верхний колонтитул Знак Знак, Знак6 Знак Знак"/>
    <w:basedOn w:val="a1"/>
    <w:link w:val="af2"/>
    <w:rsid w:val="001A61A6"/>
    <w:pPr>
      <w:tabs>
        <w:tab w:val="center" w:pos="4677"/>
        <w:tab w:val="right" w:pos="9355"/>
      </w:tabs>
      <w:ind w:firstLine="397"/>
      <w:jc w:val="both"/>
    </w:pPr>
    <w:rPr>
      <w:sz w:val="18"/>
      <w:szCs w:val="24"/>
    </w:rPr>
  </w:style>
  <w:style w:type="character" w:customStyle="1" w:styleId="af2">
    <w:name w:val="Верхний колонтитул Знак"/>
    <w:aliases w:val="Верхний колонтитул Знак1 Знак,Верхний колонтитул Знак Знак Знак, Знак6 Знак Знак Знак"/>
    <w:basedOn w:val="a2"/>
    <w:link w:val="af1"/>
    <w:rsid w:val="001A61A6"/>
    <w:rPr>
      <w:rFonts w:ascii="Times New Roman" w:eastAsia="Times New Roman" w:hAnsi="Times New Roman" w:cs="Times New Roman"/>
      <w:sz w:val="18"/>
      <w:szCs w:val="24"/>
      <w:lang w:eastAsia="ru-RU"/>
    </w:rPr>
  </w:style>
  <w:style w:type="paragraph" w:styleId="31">
    <w:name w:val="Body Text 3"/>
    <w:basedOn w:val="a1"/>
    <w:link w:val="32"/>
    <w:rsid w:val="001A61A6"/>
    <w:pPr>
      <w:spacing w:after="120"/>
      <w:ind w:firstLine="397"/>
      <w:jc w:val="both"/>
    </w:pPr>
    <w:rPr>
      <w:sz w:val="16"/>
      <w:szCs w:val="16"/>
    </w:rPr>
  </w:style>
  <w:style w:type="character" w:customStyle="1" w:styleId="32">
    <w:name w:val="Основной текст 3 Знак"/>
    <w:basedOn w:val="a2"/>
    <w:link w:val="31"/>
    <w:rsid w:val="001A61A6"/>
    <w:rPr>
      <w:rFonts w:ascii="Times New Roman" w:eastAsia="Times New Roman" w:hAnsi="Times New Roman" w:cs="Times New Roman"/>
      <w:sz w:val="16"/>
      <w:szCs w:val="16"/>
      <w:lang w:eastAsia="ru-RU"/>
    </w:rPr>
  </w:style>
  <w:style w:type="paragraph" w:customStyle="1" w:styleId="ConsTitle">
    <w:name w:val="ConsTitle"/>
    <w:rsid w:val="001A61A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3">
    <w:name w:val="Îñíîâíîé"/>
    <w:rsid w:val="001A61A6"/>
    <w:pPr>
      <w:spacing w:after="0" w:line="360" w:lineRule="auto"/>
      <w:ind w:firstLine="567"/>
      <w:jc w:val="both"/>
    </w:pPr>
    <w:rPr>
      <w:rFonts w:ascii="Times New Roman" w:eastAsia="Times New Roman" w:hAnsi="Times New Roman" w:cs="Times New Roman"/>
      <w:sz w:val="26"/>
      <w:szCs w:val="20"/>
      <w:lang w:eastAsia="ru-RU"/>
    </w:rPr>
  </w:style>
  <w:style w:type="character" w:styleId="af4">
    <w:name w:val="Emphasis"/>
    <w:qFormat/>
    <w:rsid w:val="001A61A6"/>
    <w:rPr>
      <w:i/>
      <w:iCs/>
    </w:rPr>
  </w:style>
  <w:style w:type="paragraph" w:styleId="33">
    <w:name w:val="Body Text Indent 3"/>
    <w:basedOn w:val="a1"/>
    <w:link w:val="34"/>
    <w:rsid w:val="001A61A6"/>
    <w:pPr>
      <w:spacing w:after="120"/>
      <w:ind w:left="283" w:firstLine="397"/>
      <w:jc w:val="both"/>
    </w:pPr>
    <w:rPr>
      <w:sz w:val="16"/>
      <w:szCs w:val="16"/>
    </w:rPr>
  </w:style>
  <w:style w:type="character" w:customStyle="1" w:styleId="34">
    <w:name w:val="Основной текст с отступом 3 Знак"/>
    <w:basedOn w:val="a2"/>
    <w:link w:val="33"/>
    <w:rsid w:val="001A61A6"/>
    <w:rPr>
      <w:rFonts w:ascii="Times New Roman" w:eastAsia="Times New Roman" w:hAnsi="Times New Roman" w:cs="Times New Roman"/>
      <w:sz w:val="16"/>
      <w:szCs w:val="16"/>
      <w:lang w:eastAsia="ru-RU"/>
    </w:rPr>
  </w:style>
  <w:style w:type="paragraph" w:styleId="23">
    <w:name w:val="Body Text Indent 2"/>
    <w:basedOn w:val="a1"/>
    <w:link w:val="24"/>
    <w:rsid w:val="001A61A6"/>
    <w:pPr>
      <w:spacing w:after="120" w:line="480" w:lineRule="auto"/>
      <w:ind w:left="283" w:firstLine="397"/>
      <w:jc w:val="both"/>
    </w:pPr>
    <w:rPr>
      <w:sz w:val="18"/>
      <w:szCs w:val="24"/>
    </w:rPr>
  </w:style>
  <w:style w:type="character" w:customStyle="1" w:styleId="24">
    <w:name w:val="Основной текст с отступом 2 Знак"/>
    <w:basedOn w:val="a2"/>
    <w:link w:val="23"/>
    <w:rsid w:val="001A61A6"/>
    <w:rPr>
      <w:rFonts w:ascii="Times New Roman" w:eastAsia="Times New Roman" w:hAnsi="Times New Roman" w:cs="Times New Roman"/>
      <w:sz w:val="18"/>
      <w:szCs w:val="24"/>
      <w:lang w:eastAsia="ru-RU"/>
    </w:rPr>
  </w:style>
  <w:style w:type="paragraph" w:styleId="af5">
    <w:name w:val="Normal (Web)"/>
    <w:basedOn w:val="a1"/>
    <w:rsid w:val="001A61A6"/>
    <w:pPr>
      <w:spacing w:before="100" w:beforeAutospacing="1" w:after="100" w:afterAutospacing="1"/>
      <w:ind w:firstLine="397"/>
      <w:jc w:val="both"/>
    </w:pPr>
    <w:rPr>
      <w:sz w:val="18"/>
      <w:szCs w:val="24"/>
    </w:rPr>
  </w:style>
  <w:style w:type="character" w:styleId="af6">
    <w:name w:val="Strong"/>
    <w:qFormat/>
    <w:rsid w:val="001A61A6"/>
    <w:rPr>
      <w:b/>
      <w:bCs/>
    </w:rPr>
  </w:style>
  <w:style w:type="paragraph" w:customStyle="1" w:styleId="100">
    <w:name w:val="Стиль Заголовок 1 + Перед:  0 пт После:  0 пт Междустр.интервал: ..."/>
    <w:basedOn w:val="1"/>
    <w:rsid w:val="001A61A6"/>
    <w:pPr>
      <w:spacing w:before="0" w:after="0"/>
    </w:pPr>
    <w:rPr>
      <w:rFonts w:cs="Times New Roman"/>
      <w:szCs w:val="20"/>
    </w:rPr>
  </w:style>
  <w:style w:type="paragraph" w:styleId="11">
    <w:name w:val="toc 1"/>
    <w:basedOn w:val="a1"/>
    <w:next w:val="a1"/>
    <w:autoRedefine/>
    <w:semiHidden/>
    <w:rsid w:val="001A61A6"/>
    <w:pPr>
      <w:tabs>
        <w:tab w:val="right" w:leader="dot" w:pos="6705"/>
      </w:tabs>
      <w:spacing w:before="120" w:after="120"/>
      <w:ind w:firstLine="397"/>
    </w:pPr>
    <w:rPr>
      <w:sz w:val="18"/>
      <w:szCs w:val="24"/>
    </w:rPr>
  </w:style>
  <w:style w:type="paragraph" w:styleId="25">
    <w:name w:val="toc 2"/>
    <w:basedOn w:val="a1"/>
    <w:next w:val="a1"/>
    <w:autoRedefine/>
    <w:semiHidden/>
    <w:rsid w:val="001A61A6"/>
    <w:pPr>
      <w:ind w:left="240" w:firstLine="397"/>
      <w:jc w:val="both"/>
    </w:pPr>
    <w:rPr>
      <w:sz w:val="18"/>
      <w:szCs w:val="24"/>
    </w:rPr>
  </w:style>
  <w:style w:type="paragraph" w:styleId="35">
    <w:name w:val="toc 3"/>
    <w:basedOn w:val="a1"/>
    <w:next w:val="a1"/>
    <w:autoRedefine/>
    <w:semiHidden/>
    <w:rsid w:val="001A61A6"/>
    <w:pPr>
      <w:ind w:left="480" w:firstLine="397"/>
      <w:jc w:val="both"/>
    </w:pPr>
    <w:rPr>
      <w:sz w:val="18"/>
      <w:szCs w:val="24"/>
    </w:rPr>
  </w:style>
  <w:style w:type="character" w:styleId="af7">
    <w:name w:val="Hyperlink"/>
    <w:rsid w:val="001A61A6"/>
    <w:rPr>
      <w:color w:val="0000FF"/>
      <w:u w:val="single"/>
    </w:rPr>
  </w:style>
  <w:style w:type="paragraph" w:customStyle="1" w:styleId="1-0030">
    <w:name w:val="Стиль Заголовок 1 + Слева:  -003 см Первая строка:  0 см Перед: ..."/>
    <w:basedOn w:val="1"/>
    <w:autoRedefine/>
    <w:rsid w:val="001A61A6"/>
    <w:pPr>
      <w:spacing w:before="40" w:after="120" w:line="200" w:lineRule="atLeast"/>
      <w:ind w:left="-18" w:firstLine="0"/>
    </w:pPr>
    <w:rPr>
      <w:rFonts w:cs="Times New Roman"/>
      <w:szCs w:val="20"/>
    </w:rPr>
  </w:style>
  <w:style w:type="paragraph" w:customStyle="1" w:styleId="1000">
    <w:name w:val="Стиль Стиль Заголовок 1 + Перед:  0 пт После:  0 пт Междустр.интерв..."/>
    <w:basedOn w:val="100"/>
    <w:rsid w:val="001A61A6"/>
    <w:rPr>
      <w:spacing w:val="-1"/>
    </w:rPr>
  </w:style>
  <w:style w:type="character" w:customStyle="1" w:styleId="12">
    <w:name w:val="Знак Знак1"/>
    <w:rsid w:val="001A61A6"/>
    <w:rPr>
      <w:rFonts w:cs="Arial"/>
      <w:b/>
      <w:bCs/>
      <w:caps/>
      <w:spacing w:val="20"/>
      <w:kern w:val="32"/>
      <w:sz w:val="18"/>
      <w:szCs w:val="18"/>
      <w:lang w:val="ru-RU" w:eastAsia="ru-RU" w:bidi="ar-SA"/>
    </w:rPr>
  </w:style>
  <w:style w:type="character" w:customStyle="1" w:styleId="1001">
    <w:name w:val="Стиль Заголовок 1 + Перед:  0 пт После:  0 пт Междустр.интервал: ... Знак"/>
    <w:basedOn w:val="12"/>
    <w:rsid w:val="001A61A6"/>
  </w:style>
  <w:style w:type="character" w:customStyle="1" w:styleId="1002">
    <w:name w:val="Стиль Стиль Заголовок 1 + Перед:  0 пт После:  0 пт Междустр.интерв... Знак"/>
    <w:rsid w:val="001A61A6"/>
    <w:rPr>
      <w:rFonts w:cs="Arial"/>
      <w:b/>
      <w:bCs/>
      <w:caps/>
      <w:spacing w:val="-1"/>
      <w:kern w:val="32"/>
      <w:sz w:val="18"/>
      <w:szCs w:val="18"/>
      <w:lang w:val="ru-RU" w:eastAsia="ru-RU" w:bidi="ar-SA"/>
    </w:rPr>
  </w:style>
  <w:style w:type="paragraph" w:customStyle="1" w:styleId="a">
    <w:name w:val="Обычный нумерованный"/>
    <w:basedOn w:val="a1"/>
    <w:rsid w:val="001A61A6"/>
    <w:pPr>
      <w:numPr>
        <w:numId w:val="2"/>
      </w:numPr>
      <w:ind w:right="108"/>
    </w:pPr>
    <w:rPr>
      <w:sz w:val="18"/>
      <w:szCs w:val="18"/>
    </w:rPr>
  </w:style>
  <w:style w:type="paragraph" w:customStyle="1" w:styleId="af8">
    <w:name w:val="Обычный курсив"/>
    <w:basedOn w:val="a1"/>
    <w:rsid w:val="001A61A6"/>
    <w:pPr>
      <w:ind w:firstLine="397"/>
      <w:jc w:val="center"/>
    </w:pPr>
    <w:rPr>
      <w:rFonts w:cs="Arial"/>
      <w:b/>
      <w:bCs/>
      <w:i/>
      <w:iCs/>
      <w:sz w:val="18"/>
      <w:szCs w:val="28"/>
    </w:rPr>
  </w:style>
  <w:style w:type="paragraph" w:customStyle="1" w:styleId="af9">
    <w:name w:val="Обычный нумерованный по ширине"/>
    <w:basedOn w:val="a"/>
    <w:rsid w:val="001A61A6"/>
    <w:pPr>
      <w:jc w:val="both"/>
    </w:pPr>
  </w:style>
  <w:style w:type="character" w:customStyle="1" w:styleId="afa">
    <w:name w:val="Знак Знак"/>
    <w:rsid w:val="001A61A6"/>
    <w:rPr>
      <w:sz w:val="18"/>
      <w:szCs w:val="24"/>
      <w:lang w:val="ru-RU" w:eastAsia="ru-RU" w:bidi="ar-SA"/>
    </w:rPr>
  </w:style>
  <w:style w:type="paragraph" w:customStyle="1" w:styleId="afb">
    <w:name w:val="Обычный полужирный"/>
    <w:basedOn w:val="a1"/>
    <w:rsid w:val="001A61A6"/>
    <w:pPr>
      <w:ind w:firstLine="397"/>
      <w:jc w:val="both"/>
    </w:pPr>
    <w:rPr>
      <w:b/>
      <w:sz w:val="18"/>
      <w:szCs w:val="24"/>
    </w:rPr>
  </w:style>
  <w:style w:type="paragraph" w:customStyle="1" w:styleId="afc">
    <w:name w:val="Обычный полужирный с подчеркиванием"/>
    <w:basedOn w:val="afb"/>
    <w:rsid w:val="001A61A6"/>
    <w:pPr>
      <w:jc w:val="center"/>
    </w:pPr>
    <w:rPr>
      <w:sz w:val="24"/>
      <w:u w:val="single"/>
    </w:rPr>
  </w:style>
  <w:style w:type="character" w:styleId="afd">
    <w:name w:val="annotation reference"/>
    <w:semiHidden/>
    <w:rsid w:val="001A61A6"/>
    <w:rPr>
      <w:sz w:val="16"/>
      <w:szCs w:val="16"/>
    </w:rPr>
  </w:style>
  <w:style w:type="paragraph" w:styleId="afe">
    <w:name w:val="annotation text"/>
    <w:basedOn w:val="a1"/>
    <w:link w:val="aff"/>
    <w:semiHidden/>
    <w:rsid w:val="001A61A6"/>
    <w:pPr>
      <w:ind w:firstLine="397"/>
      <w:jc w:val="both"/>
    </w:pPr>
  </w:style>
  <w:style w:type="character" w:customStyle="1" w:styleId="aff">
    <w:name w:val="Текст примечания Знак"/>
    <w:basedOn w:val="a2"/>
    <w:link w:val="afe"/>
    <w:semiHidden/>
    <w:rsid w:val="001A61A6"/>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1A61A6"/>
    <w:rPr>
      <w:b/>
      <w:bCs/>
    </w:rPr>
  </w:style>
  <w:style w:type="character" w:customStyle="1" w:styleId="aff1">
    <w:name w:val="Тема примечания Знак"/>
    <w:basedOn w:val="aff"/>
    <w:link w:val="aff0"/>
    <w:semiHidden/>
    <w:rsid w:val="001A61A6"/>
    <w:rPr>
      <w:b/>
      <w:bCs/>
    </w:rPr>
  </w:style>
  <w:style w:type="character" w:styleId="aff2">
    <w:name w:val="FollowedHyperlink"/>
    <w:rsid w:val="001A61A6"/>
    <w:rPr>
      <w:color w:val="800080"/>
      <w:u w:val="single"/>
    </w:rPr>
  </w:style>
  <w:style w:type="paragraph" w:styleId="aff3">
    <w:name w:val="List"/>
    <w:basedOn w:val="a1"/>
    <w:rsid w:val="001A61A6"/>
    <w:pPr>
      <w:widowControl w:val="0"/>
      <w:spacing w:before="60" w:line="300" w:lineRule="auto"/>
      <w:ind w:left="283" w:hanging="283"/>
      <w:jc w:val="both"/>
    </w:pPr>
    <w:rPr>
      <w:sz w:val="22"/>
      <w:szCs w:val="22"/>
    </w:rPr>
  </w:style>
  <w:style w:type="paragraph" w:customStyle="1" w:styleId="aff4">
    <w:name w:val="Комментарий"/>
    <w:basedOn w:val="a1"/>
    <w:next w:val="a1"/>
    <w:rsid w:val="001A61A6"/>
    <w:pPr>
      <w:widowControl w:val="0"/>
      <w:autoSpaceDE w:val="0"/>
      <w:autoSpaceDN w:val="0"/>
      <w:adjustRightInd w:val="0"/>
      <w:ind w:left="170"/>
      <w:jc w:val="both"/>
    </w:pPr>
    <w:rPr>
      <w:rFonts w:ascii="Arial" w:hAnsi="Arial"/>
      <w:i/>
      <w:iCs/>
      <w:color w:val="800080"/>
    </w:rPr>
  </w:style>
  <w:style w:type="paragraph" w:customStyle="1" w:styleId="13">
    <w:name w:val="Абзац списка1"/>
    <w:basedOn w:val="a1"/>
    <w:qFormat/>
    <w:rsid w:val="001A61A6"/>
    <w:pPr>
      <w:spacing w:after="200" w:line="276" w:lineRule="auto"/>
      <w:ind w:left="720"/>
      <w:contextualSpacing/>
    </w:pPr>
    <w:rPr>
      <w:rFonts w:ascii="Calibri" w:eastAsia="Calibri" w:hAnsi="Calibri"/>
      <w:sz w:val="22"/>
      <w:szCs w:val="22"/>
      <w:lang w:eastAsia="en-US"/>
    </w:rPr>
  </w:style>
  <w:style w:type="table" w:styleId="aff5">
    <w:name w:val="Table Grid"/>
    <w:basedOn w:val="a3"/>
    <w:rsid w:val="001A6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w:basedOn w:val="a1"/>
    <w:rsid w:val="001A61A6"/>
    <w:pPr>
      <w:spacing w:after="160" w:line="240" w:lineRule="exact"/>
    </w:pPr>
    <w:rPr>
      <w:rFonts w:ascii="Verdana" w:hAnsi="Verdana"/>
      <w:sz w:val="24"/>
      <w:szCs w:val="24"/>
      <w:lang w:val="en-US" w:eastAsia="en-US"/>
    </w:rPr>
  </w:style>
  <w:style w:type="paragraph" w:customStyle="1" w:styleId="51">
    <w:name w:val="Знак Знак5 Знак Знак"/>
    <w:basedOn w:val="a1"/>
    <w:rsid w:val="001A61A6"/>
    <w:pPr>
      <w:spacing w:after="160" w:line="240" w:lineRule="exact"/>
    </w:pPr>
    <w:rPr>
      <w:rFonts w:ascii="Verdana" w:hAnsi="Verdana"/>
      <w:sz w:val="24"/>
      <w:szCs w:val="24"/>
      <w:lang w:val="en-US" w:eastAsia="en-US"/>
    </w:rPr>
  </w:style>
  <w:style w:type="paragraph" w:customStyle="1" w:styleId="aff7">
    <w:name w:val="Абзац"/>
    <w:basedOn w:val="a1"/>
    <w:rsid w:val="001A61A6"/>
    <w:pPr>
      <w:spacing w:line="380" w:lineRule="exact"/>
      <w:ind w:firstLine="567"/>
      <w:jc w:val="both"/>
    </w:pPr>
    <w:rPr>
      <w:sz w:val="28"/>
      <w:lang w:eastAsia="ar-SA"/>
    </w:rPr>
  </w:style>
  <w:style w:type="paragraph" w:customStyle="1" w:styleId="aff8">
    <w:name w:val="ЗАГОЛОВОК ! Знак"/>
    <w:basedOn w:val="1"/>
    <w:link w:val="aff9"/>
    <w:autoRedefine/>
    <w:qFormat/>
    <w:rsid w:val="001A61A6"/>
    <w:pPr>
      <w:keepNext w:val="0"/>
      <w:widowControl/>
      <w:spacing w:before="0" w:after="0"/>
      <w:ind w:firstLine="0"/>
    </w:pPr>
    <w:rPr>
      <w:bCs w:val="0"/>
      <w:caps w:val="0"/>
      <w:spacing w:val="0"/>
      <w:kern w:val="36"/>
      <w:sz w:val="28"/>
      <w:szCs w:val="24"/>
    </w:rPr>
  </w:style>
  <w:style w:type="character" w:customStyle="1" w:styleId="aff9">
    <w:name w:val="ЗАГОЛОВОК ! Знак Знак"/>
    <w:link w:val="aff8"/>
    <w:rsid w:val="001A61A6"/>
    <w:rPr>
      <w:rFonts w:ascii="Times New Roman" w:eastAsia="Times New Roman" w:hAnsi="Times New Roman" w:cs="Arial"/>
      <w:b/>
      <w:kern w:val="36"/>
      <w:sz w:val="28"/>
      <w:szCs w:val="24"/>
      <w:lang w:eastAsia="ru-RU"/>
    </w:rPr>
  </w:style>
  <w:style w:type="paragraph" w:customStyle="1" w:styleId="-">
    <w:name w:val="текст таблицы-полужирный"/>
    <w:basedOn w:val="a1"/>
    <w:rsid w:val="001A61A6"/>
    <w:pPr>
      <w:keepNext/>
      <w:spacing w:before="120" w:after="120"/>
      <w:jc w:val="center"/>
    </w:pPr>
    <w:rPr>
      <w:b/>
      <w:sz w:val="22"/>
      <w:szCs w:val="24"/>
    </w:rPr>
  </w:style>
  <w:style w:type="paragraph" w:customStyle="1" w:styleId="report">
    <w:name w:val="report"/>
    <w:basedOn w:val="a1"/>
    <w:rsid w:val="001A61A6"/>
    <w:pPr>
      <w:spacing w:before="100" w:beforeAutospacing="1" w:after="100" w:afterAutospacing="1"/>
    </w:pPr>
    <w:rPr>
      <w:rFonts w:ascii="Calibri" w:hAnsi="Calibri" w:cs="Calibri"/>
      <w:sz w:val="24"/>
      <w:szCs w:val="24"/>
    </w:rPr>
  </w:style>
  <w:style w:type="paragraph" w:customStyle="1" w:styleId="affa">
    <w:name w:val="a"/>
    <w:basedOn w:val="a1"/>
    <w:rsid w:val="001A61A6"/>
    <w:pPr>
      <w:spacing w:before="100" w:beforeAutospacing="1" w:after="100" w:afterAutospacing="1"/>
    </w:pPr>
    <w:rPr>
      <w:rFonts w:ascii="Calibri" w:hAnsi="Calibri" w:cs="Calibri"/>
      <w:sz w:val="24"/>
      <w:szCs w:val="24"/>
    </w:rPr>
  </w:style>
  <w:style w:type="paragraph" w:styleId="z-">
    <w:name w:val="HTML Bottom of Form"/>
    <w:basedOn w:val="a1"/>
    <w:next w:val="a1"/>
    <w:link w:val="z-0"/>
    <w:hidden/>
    <w:semiHidden/>
    <w:rsid w:val="001A61A6"/>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semiHidden/>
    <w:rsid w:val="001A61A6"/>
    <w:rPr>
      <w:rFonts w:ascii="Arial" w:eastAsia="Times New Roman" w:hAnsi="Arial" w:cs="Arial"/>
      <w:vanish/>
      <w:sz w:val="16"/>
      <w:szCs w:val="16"/>
      <w:lang w:eastAsia="ru-RU"/>
    </w:rPr>
  </w:style>
  <w:style w:type="character" w:customStyle="1" w:styleId="HeaderChar">
    <w:name w:val="Header Char"/>
    <w:basedOn w:val="a2"/>
    <w:locked/>
    <w:rsid w:val="001A61A6"/>
  </w:style>
  <w:style w:type="character" w:customStyle="1" w:styleId="FooterChar">
    <w:name w:val="Footer Char"/>
    <w:basedOn w:val="a2"/>
    <w:locked/>
    <w:rsid w:val="001A61A6"/>
  </w:style>
  <w:style w:type="paragraph" w:customStyle="1" w:styleId="a0">
    <w:name w:val="текст"/>
    <w:basedOn w:val="a1"/>
    <w:semiHidden/>
    <w:rsid w:val="001A61A6"/>
    <w:pPr>
      <w:widowControl w:val="0"/>
      <w:numPr>
        <w:numId w:val="15"/>
      </w:numPr>
      <w:jc w:val="both"/>
    </w:pPr>
    <w:rPr>
      <w:rFonts w:ascii="Arial" w:hAnsi="Arial" w:cs="Arial"/>
      <w:sz w:val="22"/>
      <w:szCs w:val="22"/>
    </w:rPr>
  </w:style>
  <w:style w:type="paragraph" w:customStyle="1" w:styleId="14">
    <w:name w:val="Знак Знак Знак Знак1 Знак Знак Знак Знак Знак Знак"/>
    <w:basedOn w:val="a1"/>
    <w:rsid w:val="001A61A6"/>
    <w:pPr>
      <w:spacing w:after="160" w:line="240" w:lineRule="exact"/>
    </w:pPr>
    <w:rPr>
      <w:rFonts w:ascii="Verdana" w:eastAsia="Calibri" w:hAnsi="Verdana" w:cs="Verdana"/>
      <w:sz w:val="24"/>
      <w:szCs w:val="24"/>
      <w:lang w:val="en-US" w:eastAsia="en-US"/>
    </w:rPr>
  </w:style>
  <w:style w:type="paragraph" w:customStyle="1" w:styleId="15">
    <w:name w:val="Знак Знак Знак Знак1 Знак Знак Знак Знак Знак Знак"/>
    <w:basedOn w:val="a1"/>
    <w:rsid w:val="001A61A6"/>
    <w:pPr>
      <w:spacing w:after="160" w:line="240" w:lineRule="exact"/>
    </w:pPr>
    <w:rPr>
      <w:rFonts w:ascii="Verdana" w:hAnsi="Verdana"/>
      <w:sz w:val="24"/>
      <w:szCs w:val="24"/>
      <w:lang w:val="en-US" w:eastAsia="en-US"/>
    </w:rPr>
  </w:style>
  <w:style w:type="paragraph" w:styleId="affb">
    <w:name w:val="List Paragraph"/>
    <w:basedOn w:val="a1"/>
    <w:qFormat/>
    <w:rsid w:val="001A61A6"/>
    <w:pPr>
      <w:spacing w:after="200" w:line="276" w:lineRule="auto"/>
      <w:ind w:left="720"/>
    </w:pPr>
    <w:rPr>
      <w:sz w:val="28"/>
      <w:szCs w:val="28"/>
      <w:lang w:eastAsia="en-US"/>
    </w:rPr>
  </w:style>
  <w:style w:type="paragraph" w:customStyle="1" w:styleId="52">
    <w:name w:val="Знак Знак5 Знак Знак Знак Знак"/>
    <w:basedOn w:val="a1"/>
    <w:next w:val="a1"/>
    <w:rsid w:val="001A61A6"/>
    <w:pPr>
      <w:spacing w:before="100" w:beforeAutospacing="1" w:after="100" w:afterAutospacing="1"/>
    </w:pPr>
    <w:rPr>
      <w:rFonts w:ascii="Tahoma" w:hAnsi="Tahoma"/>
      <w:lang w:val="en-US" w:eastAsia="en-US"/>
    </w:rPr>
  </w:style>
  <w:style w:type="paragraph" w:customStyle="1" w:styleId="16">
    <w:name w:val="Знак1 Знак Знак Знак Знак Знак Знак"/>
    <w:basedOn w:val="a1"/>
    <w:rsid w:val="001A61A6"/>
    <w:pPr>
      <w:spacing w:before="100" w:beforeAutospacing="1" w:after="100" w:afterAutospacing="1"/>
    </w:pPr>
    <w:rPr>
      <w:rFonts w:ascii="Tahoma" w:hAnsi="Tahoma" w:cs="Tahoma"/>
      <w:lang w:val="en-US" w:eastAsia="en-US"/>
    </w:rPr>
  </w:style>
  <w:style w:type="paragraph" w:customStyle="1" w:styleId="affc">
    <w:name w:val="Знак Знак Знак Знак Знак Знак Знак"/>
    <w:basedOn w:val="a1"/>
    <w:rsid w:val="001A61A6"/>
    <w:pPr>
      <w:spacing w:before="100" w:beforeAutospacing="1" w:after="100" w:afterAutospacing="1"/>
      <w:jc w:val="both"/>
    </w:pPr>
    <w:rPr>
      <w:rFonts w:ascii="Tahoma" w:hAnsi="Tahoma" w:cs="Tahoma"/>
      <w:lang w:val="en-US" w:eastAsia="en-US"/>
    </w:rPr>
  </w:style>
  <w:style w:type="paragraph" w:customStyle="1" w:styleId="voice">
    <w:name w:val="voice"/>
    <w:basedOn w:val="a1"/>
    <w:rsid w:val="001A61A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93EE-96E0-4D98-A3EF-C6DAF444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41</cp:revision>
  <cp:lastPrinted>2022-06-23T06:48:00Z</cp:lastPrinted>
  <dcterms:created xsi:type="dcterms:W3CDTF">2019-09-05T10:36:00Z</dcterms:created>
  <dcterms:modified xsi:type="dcterms:W3CDTF">2022-06-27T09:44:00Z</dcterms:modified>
</cp:coreProperties>
</file>